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26DF95" w14:textId="6AD6F51E" w:rsidR="00C328C2" w:rsidRDefault="00733322" w:rsidP="003F7B47">
      <w:pPr>
        <w:pStyle w:val="Title"/>
      </w:pPr>
      <w:r>
        <w:t>Briefing for Schools</w:t>
      </w:r>
    </w:p>
    <w:p w14:paraId="72B1976E" w14:textId="77777777" w:rsidR="009A2E19" w:rsidRPr="009A2E19" w:rsidRDefault="009A2E19" w:rsidP="003060BF">
      <w:pPr>
        <w:rPr>
          <w:sz w:val="2"/>
          <w:szCs w:val="2"/>
        </w:rPr>
      </w:pPr>
    </w:p>
    <w:p w14:paraId="577DB628" w14:textId="754D0228" w:rsidR="00FD085B" w:rsidRPr="001E572A" w:rsidRDefault="00321CD4" w:rsidP="003060BF">
      <w:pPr>
        <w:rPr>
          <w:rFonts w:asciiTheme="minorBidi" w:hAnsiTheme="minorBidi" w:cstheme="minorBidi"/>
          <w:bCs/>
          <w:sz w:val="24"/>
          <w:szCs w:val="24"/>
        </w:rPr>
      </w:pPr>
      <w:r w:rsidRPr="001E572A">
        <w:rPr>
          <w:rFonts w:asciiTheme="minorBidi" w:hAnsiTheme="minorBidi" w:cstheme="minorBidi"/>
          <w:sz w:val="24"/>
          <w:szCs w:val="24"/>
        </w:rPr>
        <w:t xml:space="preserve">Kent County Council (KCC) is running a public consultation on proposed changes to </w:t>
      </w:r>
      <w:r w:rsidR="00293D63">
        <w:rPr>
          <w:rFonts w:asciiTheme="minorBidi" w:hAnsiTheme="minorBidi" w:cstheme="minorBidi"/>
          <w:sz w:val="24"/>
          <w:szCs w:val="24"/>
        </w:rPr>
        <w:t>support for</w:t>
      </w:r>
      <w:r w:rsidR="00CD2FD3" w:rsidRPr="001E572A">
        <w:rPr>
          <w:rFonts w:asciiTheme="minorBidi" w:hAnsiTheme="minorBidi" w:cstheme="minorBidi"/>
          <w:sz w:val="24"/>
          <w:szCs w:val="24"/>
        </w:rPr>
        <w:t xml:space="preserve"> </w:t>
      </w:r>
      <w:r w:rsidR="00CD2FD3" w:rsidRPr="001E572A">
        <w:rPr>
          <w:rFonts w:asciiTheme="minorBidi" w:hAnsiTheme="minorBidi" w:cstheme="minorBidi"/>
          <w:b/>
          <w:sz w:val="24"/>
          <w:szCs w:val="24"/>
        </w:rPr>
        <w:t>children and young people</w:t>
      </w:r>
      <w:r w:rsidR="00293D63">
        <w:rPr>
          <w:rFonts w:asciiTheme="minorBidi" w:hAnsiTheme="minorBidi" w:cstheme="minorBidi"/>
          <w:b/>
          <w:sz w:val="24"/>
          <w:szCs w:val="24"/>
        </w:rPr>
        <w:t xml:space="preserve"> with </w:t>
      </w:r>
      <w:r w:rsidR="00CD2FD3" w:rsidRPr="001E572A">
        <w:rPr>
          <w:rFonts w:asciiTheme="minorBidi" w:hAnsiTheme="minorBidi" w:cstheme="minorBidi"/>
          <w:b/>
          <w:sz w:val="24"/>
          <w:szCs w:val="24"/>
        </w:rPr>
        <w:t xml:space="preserve">mild to medium emotional wellbeing </w:t>
      </w:r>
      <w:r w:rsidR="00CD2FD3" w:rsidRPr="001E572A">
        <w:rPr>
          <w:rFonts w:asciiTheme="minorBidi" w:hAnsiTheme="minorBidi" w:cstheme="minorBidi"/>
          <w:b/>
          <w:sz w:val="24"/>
          <w:szCs w:val="24"/>
          <w:lang w:bidi="en-GB"/>
        </w:rPr>
        <w:t>and mental health needs</w:t>
      </w:r>
      <w:r w:rsidR="00CD2FD3" w:rsidRPr="001E572A">
        <w:rPr>
          <w:rFonts w:asciiTheme="minorBidi" w:hAnsiTheme="minorBidi" w:cstheme="minorBidi"/>
          <w:bCs/>
          <w:sz w:val="24"/>
          <w:szCs w:val="24"/>
        </w:rPr>
        <w:t xml:space="preserve">. </w:t>
      </w:r>
    </w:p>
    <w:p w14:paraId="3F55281E" w14:textId="440AE026" w:rsidR="00321CD4" w:rsidRPr="001E572A" w:rsidRDefault="00321CD4" w:rsidP="003060BF">
      <w:pPr>
        <w:rPr>
          <w:rFonts w:asciiTheme="minorBidi" w:hAnsiTheme="minorBidi" w:cstheme="minorBidi"/>
          <w:b/>
          <w:bCs/>
          <w:sz w:val="24"/>
          <w:szCs w:val="24"/>
        </w:rPr>
      </w:pPr>
      <w:r w:rsidRPr="001E572A">
        <w:rPr>
          <w:rFonts w:asciiTheme="minorBidi" w:hAnsiTheme="minorBidi" w:cstheme="minorBidi"/>
          <w:sz w:val="24"/>
          <w:szCs w:val="24"/>
        </w:rPr>
        <w:t xml:space="preserve">The consultation </w:t>
      </w:r>
      <w:r w:rsidR="00D62CA4" w:rsidRPr="001E572A">
        <w:rPr>
          <w:rFonts w:asciiTheme="minorBidi" w:hAnsiTheme="minorBidi" w:cstheme="minorBidi"/>
          <w:sz w:val="24"/>
          <w:szCs w:val="24"/>
        </w:rPr>
        <w:t>is from</w:t>
      </w:r>
      <w:r w:rsidRPr="001E572A">
        <w:rPr>
          <w:rFonts w:asciiTheme="minorBidi" w:hAnsiTheme="minorBidi" w:cstheme="minorBidi"/>
          <w:sz w:val="24"/>
          <w:szCs w:val="24"/>
        </w:rPr>
        <w:t xml:space="preserve"> Wednesday 25 September </w:t>
      </w:r>
      <w:r w:rsidR="00D62CA4" w:rsidRPr="001E572A">
        <w:rPr>
          <w:rFonts w:asciiTheme="minorBidi" w:hAnsiTheme="minorBidi" w:cstheme="minorBidi"/>
          <w:sz w:val="24"/>
          <w:szCs w:val="24"/>
        </w:rPr>
        <w:t xml:space="preserve">to </w:t>
      </w:r>
      <w:r w:rsidRPr="001E572A">
        <w:rPr>
          <w:rFonts w:asciiTheme="minorBidi" w:hAnsiTheme="minorBidi" w:cstheme="minorBidi"/>
          <w:b/>
          <w:bCs/>
          <w:sz w:val="24"/>
          <w:szCs w:val="24"/>
        </w:rPr>
        <w:t>Tuesday 12 November 2024</w:t>
      </w:r>
      <w:r w:rsidR="00CD2FD3" w:rsidRPr="001E572A">
        <w:rPr>
          <w:rFonts w:asciiTheme="minorBidi" w:hAnsiTheme="minorBidi" w:cstheme="minorBidi"/>
          <w:b/>
          <w:bCs/>
          <w:sz w:val="24"/>
          <w:szCs w:val="24"/>
        </w:rPr>
        <w:t>.</w:t>
      </w:r>
    </w:p>
    <w:p w14:paraId="7D26DF9C" w14:textId="07E8E939" w:rsidR="00C328C2" w:rsidRPr="001E572A" w:rsidRDefault="00B572B4" w:rsidP="003060BF">
      <w:pPr>
        <w:pStyle w:val="Heading1"/>
      </w:pPr>
      <w:r w:rsidRPr="001E572A">
        <w:t xml:space="preserve">What is </w:t>
      </w:r>
      <w:r w:rsidR="00CD2FD3" w:rsidRPr="001E572A">
        <w:t>the consultation about?</w:t>
      </w:r>
    </w:p>
    <w:p w14:paraId="7AC118E5" w14:textId="4BDC3424" w:rsidR="0003247A" w:rsidRPr="001E572A" w:rsidRDefault="0003247A" w:rsidP="003F7B47">
      <w:pPr>
        <w:rPr>
          <w:rFonts w:asciiTheme="minorBidi" w:hAnsiTheme="minorBidi" w:cstheme="minorBidi"/>
          <w:bCs/>
          <w:sz w:val="24"/>
          <w:szCs w:val="24"/>
        </w:rPr>
      </w:pPr>
      <w:r w:rsidRPr="001E572A">
        <w:rPr>
          <w:rFonts w:asciiTheme="minorBidi" w:hAnsiTheme="minorBidi" w:cstheme="minorBidi"/>
          <w:bCs/>
          <w:sz w:val="24"/>
          <w:szCs w:val="24"/>
        </w:rPr>
        <w:t xml:space="preserve">KCC currently commissions the </w:t>
      </w:r>
      <w:r w:rsidRPr="003F7B47">
        <w:rPr>
          <w:rFonts w:asciiTheme="minorBidi" w:hAnsiTheme="minorBidi" w:cstheme="minorBidi"/>
          <w:b/>
          <w:sz w:val="24"/>
          <w:szCs w:val="24"/>
        </w:rPr>
        <w:t>Kent Children and Young People’s Counselling Service</w:t>
      </w:r>
      <w:r w:rsidRPr="001E572A">
        <w:rPr>
          <w:rFonts w:asciiTheme="minorBidi" w:hAnsiTheme="minorBidi" w:cstheme="minorBidi"/>
          <w:bCs/>
          <w:sz w:val="24"/>
          <w:szCs w:val="24"/>
        </w:rPr>
        <w:t xml:space="preserve"> </w:t>
      </w:r>
      <w:r w:rsidRPr="001E572A">
        <w:rPr>
          <w:rFonts w:asciiTheme="minorBidi" w:hAnsiTheme="minorBidi" w:cstheme="minorBidi"/>
          <w:bCs/>
          <w:sz w:val="24"/>
          <w:szCs w:val="24"/>
          <w:lang w:bidi="en-GB"/>
        </w:rPr>
        <w:t xml:space="preserve">for children and young people aged 4 to 19, living in Kent with mild to medium </w:t>
      </w:r>
      <w:r w:rsidRPr="001E572A">
        <w:rPr>
          <w:rFonts w:asciiTheme="minorBidi" w:hAnsiTheme="minorBidi" w:cstheme="minorBidi"/>
          <w:bCs/>
          <w:sz w:val="24"/>
          <w:szCs w:val="24"/>
        </w:rPr>
        <w:t xml:space="preserve">emotional wellbeing and </w:t>
      </w:r>
      <w:r w:rsidRPr="001E572A">
        <w:rPr>
          <w:rFonts w:asciiTheme="minorBidi" w:hAnsiTheme="minorBidi" w:cstheme="minorBidi"/>
          <w:bCs/>
          <w:sz w:val="24"/>
          <w:szCs w:val="24"/>
          <w:lang w:bidi="en-GB"/>
        </w:rPr>
        <w:t>mental health needs.</w:t>
      </w:r>
      <w:r w:rsidRPr="001E572A">
        <w:rPr>
          <w:rFonts w:asciiTheme="minorBidi" w:hAnsiTheme="minorBidi" w:cstheme="minorBidi"/>
          <w:bCs/>
          <w:sz w:val="24"/>
          <w:szCs w:val="24"/>
        </w:rPr>
        <w:t xml:space="preserve"> This is delivered on KCC’s behalf by the Kent Community Health NHS Foundation Trust</w:t>
      </w:r>
      <w:r w:rsidR="009A2E19">
        <w:rPr>
          <w:rFonts w:asciiTheme="minorBidi" w:hAnsiTheme="minorBidi" w:cstheme="minorBidi"/>
          <w:bCs/>
          <w:sz w:val="24"/>
          <w:szCs w:val="24"/>
        </w:rPr>
        <w:t xml:space="preserve"> as part of the School Health Service</w:t>
      </w:r>
      <w:r w:rsidR="00D62CA4" w:rsidRPr="001E572A">
        <w:rPr>
          <w:rFonts w:asciiTheme="minorBidi" w:hAnsiTheme="minorBidi" w:cstheme="minorBidi"/>
          <w:bCs/>
          <w:sz w:val="24"/>
          <w:szCs w:val="24"/>
        </w:rPr>
        <w:t>.</w:t>
      </w:r>
    </w:p>
    <w:p w14:paraId="1CD6E2A2" w14:textId="2658B3F1" w:rsidR="0003247A" w:rsidRPr="001E572A" w:rsidRDefault="0003247A" w:rsidP="003060BF">
      <w:pPr>
        <w:rPr>
          <w:rFonts w:asciiTheme="minorBidi" w:hAnsiTheme="minorBidi" w:cstheme="minorBidi"/>
          <w:bCs/>
          <w:sz w:val="24"/>
          <w:szCs w:val="24"/>
          <w:lang w:bidi="en-GB"/>
        </w:rPr>
      </w:pPr>
      <w:r w:rsidRPr="001E572A">
        <w:rPr>
          <w:rFonts w:asciiTheme="minorBidi" w:hAnsiTheme="minorBidi" w:cstheme="minorBidi"/>
          <w:bCs/>
          <w:sz w:val="24"/>
          <w:szCs w:val="24"/>
        </w:rPr>
        <w:t>The proposal is to</w:t>
      </w:r>
      <w:r w:rsidRPr="001E572A">
        <w:rPr>
          <w:rFonts w:asciiTheme="minorBidi" w:hAnsiTheme="minorBidi" w:cstheme="minorBidi"/>
          <w:bCs/>
          <w:sz w:val="24"/>
          <w:szCs w:val="24"/>
          <w:lang w:bidi="en-GB"/>
        </w:rPr>
        <w:t xml:space="preserve"> commission a new </w:t>
      </w:r>
      <w:r w:rsidRPr="001E572A">
        <w:rPr>
          <w:rFonts w:asciiTheme="minorBidi" w:hAnsiTheme="minorBidi" w:cstheme="minorBidi"/>
          <w:b/>
          <w:sz w:val="24"/>
          <w:szCs w:val="24"/>
          <w:lang w:bidi="en-GB"/>
        </w:rPr>
        <w:t>Therapeutic Support Service</w:t>
      </w:r>
      <w:r w:rsidRPr="001E572A">
        <w:rPr>
          <w:rFonts w:asciiTheme="minorBidi" w:hAnsiTheme="minorBidi" w:cstheme="minorBidi"/>
          <w:bCs/>
          <w:sz w:val="24"/>
          <w:szCs w:val="24"/>
          <w:lang w:bidi="en-GB"/>
        </w:rPr>
        <w:t xml:space="preserve"> instead of the Counselling Service when the current contract ends in March 2026. </w:t>
      </w:r>
    </w:p>
    <w:p w14:paraId="6DAD8D9D" w14:textId="1728ACAA" w:rsidR="00FD085B" w:rsidRPr="001E572A" w:rsidRDefault="00FD085B" w:rsidP="003060BF">
      <w:pPr>
        <w:pStyle w:val="Heading1"/>
        <w:rPr>
          <w:lang w:bidi="en-GB"/>
        </w:rPr>
      </w:pPr>
      <w:r w:rsidRPr="001E572A">
        <w:rPr>
          <w:lang w:bidi="en-GB"/>
        </w:rPr>
        <w:t>What would the new service look like?</w:t>
      </w:r>
    </w:p>
    <w:p w14:paraId="6BC4FC21" w14:textId="287CD6DC" w:rsidR="00C145D0" w:rsidRPr="001E572A" w:rsidRDefault="00C145D0" w:rsidP="003060BF">
      <w:pPr>
        <w:rPr>
          <w:rFonts w:asciiTheme="minorBidi" w:hAnsiTheme="minorBidi" w:cstheme="minorBidi"/>
          <w:sz w:val="24"/>
          <w:szCs w:val="24"/>
        </w:rPr>
      </w:pPr>
      <w:r w:rsidRPr="001E572A">
        <w:rPr>
          <w:rFonts w:asciiTheme="minorBidi" w:hAnsiTheme="minorBidi" w:cstheme="minorBidi"/>
          <w:bCs/>
          <w:sz w:val="24"/>
          <w:szCs w:val="24"/>
          <w:lang w:bidi="en-GB"/>
        </w:rPr>
        <w:t>The new service</w:t>
      </w:r>
      <w:r w:rsidRPr="001E572A">
        <w:rPr>
          <w:rFonts w:asciiTheme="minorBidi" w:hAnsiTheme="minorBidi" w:cstheme="minorBidi"/>
          <w:sz w:val="24"/>
          <w:szCs w:val="24"/>
        </w:rPr>
        <w:t xml:space="preserve"> would still help children and young people </w:t>
      </w:r>
      <w:r w:rsidR="00293D63">
        <w:rPr>
          <w:rFonts w:asciiTheme="minorBidi" w:hAnsiTheme="minorBidi" w:cstheme="minorBidi"/>
          <w:sz w:val="24"/>
          <w:szCs w:val="24"/>
        </w:rPr>
        <w:t>aged</w:t>
      </w:r>
      <w:r w:rsidRPr="001E572A">
        <w:rPr>
          <w:rFonts w:asciiTheme="minorBidi" w:hAnsiTheme="minorBidi" w:cstheme="minorBidi"/>
          <w:sz w:val="24"/>
          <w:szCs w:val="24"/>
        </w:rPr>
        <w:t xml:space="preserve"> 4 to 19 years </w:t>
      </w:r>
      <w:r w:rsidRPr="001E572A">
        <w:rPr>
          <w:rFonts w:asciiTheme="minorBidi" w:hAnsiTheme="minorBidi" w:cstheme="minorBidi"/>
          <w:bCs/>
          <w:sz w:val="24"/>
          <w:szCs w:val="24"/>
        </w:rPr>
        <w:t xml:space="preserve">who need mild to medium support for emotional wellbeing, and the budget would remain the same. However, the way that support is delivered would be different, to help meet the needs of </w:t>
      </w:r>
      <w:r w:rsidR="00733322">
        <w:rPr>
          <w:rFonts w:asciiTheme="minorBidi" w:hAnsiTheme="minorBidi" w:cstheme="minorBidi"/>
          <w:bCs/>
          <w:sz w:val="24"/>
          <w:szCs w:val="24"/>
        </w:rPr>
        <w:t>more</w:t>
      </w:r>
      <w:r w:rsidRPr="001E572A">
        <w:rPr>
          <w:rFonts w:asciiTheme="minorBidi" w:hAnsiTheme="minorBidi" w:cstheme="minorBidi"/>
          <w:bCs/>
          <w:sz w:val="24"/>
          <w:szCs w:val="24"/>
        </w:rPr>
        <w:t xml:space="preserve"> children and young people, more quickly.</w:t>
      </w:r>
    </w:p>
    <w:p w14:paraId="6BBCEFDD" w14:textId="3C403967" w:rsidR="00D62CA4" w:rsidRPr="001E572A" w:rsidRDefault="00FD085B" w:rsidP="003F7B47">
      <w:pPr>
        <w:spacing w:after="120"/>
        <w:rPr>
          <w:rFonts w:asciiTheme="minorBidi" w:hAnsiTheme="minorBidi" w:cstheme="minorBidi"/>
          <w:bCs/>
          <w:sz w:val="24"/>
          <w:szCs w:val="24"/>
        </w:rPr>
      </w:pPr>
      <w:r w:rsidRPr="001E572A">
        <w:rPr>
          <w:rFonts w:asciiTheme="minorBidi" w:hAnsiTheme="minorBidi" w:cstheme="minorBidi"/>
          <w:bCs/>
          <w:sz w:val="24"/>
          <w:szCs w:val="24"/>
          <w:lang w:bidi="en-GB"/>
        </w:rPr>
        <w:t xml:space="preserve">The new service would offer a range of </w:t>
      </w:r>
      <w:r w:rsidRPr="00733322">
        <w:rPr>
          <w:rFonts w:asciiTheme="minorBidi" w:hAnsiTheme="minorBidi" w:cstheme="minorBidi"/>
          <w:b/>
          <w:sz w:val="24"/>
          <w:szCs w:val="24"/>
          <w:lang w:bidi="en-GB"/>
        </w:rPr>
        <w:t>creative and therapeutic activities</w:t>
      </w:r>
      <w:r w:rsidRPr="001E572A">
        <w:rPr>
          <w:rFonts w:asciiTheme="minorBidi" w:hAnsiTheme="minorBidi" w:cstheme="minorBidi"/>
          <w:bCs/>
          <w:sz w:val="24"/>
          <w:szCs w:val="24"/>
          <w:lang w:bidi="en-GB"/>
        </w:rPr>
        <w:t xml:space="preserve"> to help children and young people learn new skills and techniques </w:t>
      </w:r>
      <w:r w:rsidRPr="00FD085B">
        <w:rPr>
          <w:rFonts w:asciiTheme="minorBidi" w:hAnsiTheme="minorBidi" w:cstheme="minorBidi"/>
          <w:bCs/>
          <w:sz w:val="24"/>
          <w:szCs w:val="24"/>
          <w:lang w:bidi="en-GB"/>
        </w:rPr>
        <w:t>to express how they are feeling, understand their emotions</w:t>
      </w:r>
      <w:r w:rsidR="00293D63">
        <w:rPr>
          <w:rFonts w:asciiTheme="minorBidi" w:hAnsiTheme="minorBidi" w:cstheme="minorBidi"/>
          <w:bCs/>
          <w:sz w:val="24"/>
          <w:szCs w:val="24"/>
          <w:lang w:bidi="en-GB"/>
        </w:rPr>
        <w:t xml:space="preserve"> </w:t>
      </w:r>
      <w:r w:rsidRPr="00FD085B">
        <w:rPr>
          <w:rFonts w:asciiTheme="minorBidi" w:hAnsiTheme="minorBidi" w:cstheme="minorBidi"/>
          <w:bCs/>
          <w:sz w:val="24"/>
          <w:szCs w:val="24"/>
          <w:lang w:bidi="en-GB"/>
        </w:rPr>
        <w:t>and build resilience</w:t>
      </w:r>
      <w:r w:rsidRPr="001E572A">
        <w:rPr>
          <w:rFonts w:asciiTheme="minorBidi" w:hAnsiTheme="minorBidi" w:cstheme="minorBidi"/>
          <w:bCs/>
          <w:sz w:val="24"/>
          <w:szCs w:val="24"/>
          <w:lang w:bidi="en-GB"/>
        </w:rPr>
        <w:t xml:space="preserve">. </w:t>
      </w:r>
      <w:r w:rsidR="00D62CA4" w:rsidRPr="001E572A">
        <w:rPr>
          <w:rFonts w:asciiTheme="minorBidi" w:hAnsiTheme="minorBidi" w:cstheme="minorBidi"/>
          <w:bCs/>
          <w:sz w:val="24"/>
          <w:szCs w:val="24"/>
        </w:rPr>
        <w:t>These a</w:t>
      </w:r>
      <w:r w:rsidRPr="001E572A">
        <w:rPr>
          <w:rFonts w:asciiTheme="minorBidi" w:hAnsiTheme="minorBidi" w:cstheme="minorBidi"/>
          <w:bCs/>
          <w:sz w:val="24"/>
          <w:szCs w:val="24"/>
        </w:rPr>
        <w:t xml:space="preserve">ctivities would be mainly delivered as </w:t>
      </w:r>
      <w:r w:rsidR="00D62CA4" w:rsidRPr="001E572A">
        <w:rPr>
          <w:rFonts w:asciiTheme="minorBidi" w:hAnsiTheme="minorBidi" w:cstheme="minorBidi"/>
          <w:bCs/>
          <w:sz w:val="24"/>
          <w:szCs w:val="24"/>
        </w:rPr>
        <w:t xml:space="preserve">themed, age- appropriate </w:t>
      </w:r>
      <w:r w:rsidRPr="001E572A">
        <w:rPr>
          <w:rFonts w:asciiTheme="minorBidi" w:hAnsiTheme="minorBidi" w:cstheme="minorBidi"/>
          <w:bCs/>
          <w:sz w:val="24"/>
          <w:szCs w:val="24"/>
        </w:rPr>
        <w:t>group sessions</w:t>
      </w:r>
      <w:r w:rsidR="00D62CA4" w:rsidRPr="001E572A">
        <w:rPr>
          <w:rFonts w:asciiTheme="minorBidi" w:hAnsiTheme="minorBidi" w:cstheme="minorBidi"/>
          <w:bCs/>
          <w:sz w:val="24"/>
          <w:szCs w:val="24"/>
        </w:rPr>
        <w:t>.</w:t>
      </w:r>
      <w:r w:rsidRPr="001E572A">
        <w:rPr>
          <w:rFonts w:asciiTheme="minorBidi" w:hAnsiTheme="minorBidi" w:cstheme="minorBidi"/>
          <w:bCs/>
          <w:sz w:val="24"/>
          <w:szCs w:val="24"/>
        </w:rPr>
        <w:t xml:space="preserve"> </w:t>
      </w:r>
      <w:r w:rsidR="00D62CA4" w:rsidRPr="001E572A">
        <w:rPr>
          <w:rFonts w:asciiTheme="minorBidi" w:hAnsiTheme="minorBidi" w:cstheme="minorBidi"/>
          <w:bCs/>
          <w:sz w:val="24"/>
          <w:szCs w:val="24"/>
        </w:rPr>
        <w:t>They could include:</w:t>
      </w:r>
    </w:p>
    <w:p w14:paraId="1C050E72" w14:textId="73B388D8" w:rsidR="00D62CA4" w:rsidRPr="001E572A" w:rsidRDefault="00D62CA4" w:rsidP="003060BF">
      <w:pPr>
        <w:pStyle w:val="ListParagraph"/>
        <w:numPr>
          <w:ilvl w:val="0"/>
          <w:numId w:val="13"/>
        </w:numPr>
        <w:spacing w:after="0" w:line="276" w:lineRule="auto"/>
        <w:rPr>
          <w:rFonts w:asciiTheme="minorBidi" w:hAnsiTheme="minorBidi" w:cstheme="minorBidi"/>
          <w:sz w:val="24"/>
          <w:szCs w:val="24"/>
        </w:rPr>
      </w:pPr>
      <w:r w:rsidRPr="001E572A">
        <w:rPr>
          <w:rFonts w:asciiTheme="minorBidi" w:hAnsiTheme="minorBidi" w:cstheme="minorBidi"/>
          <w:sz w:val="24"/>
          <w:szCs w:val="24"/>
        </w:rPr>
        <w:t xml:space="preserve">Theatre, drama, culture, music, singing or journalling </w:t>
      </w:r>
    </w:p>
    <w:p w14:paraId="0907DFCB" w14:textId="77777777" w:rsidR="00D62CA4" w:rsidRPr="001E572A" w:rsidRDefault="00D62CA4" w:rsidP="003060BF">
      <w:pPr>
        <w:numPr>
          <w:ilvl w:val="0"/>
          <w:numId w:val="13"/>
        </w:numPr>
        <w:tabs>
          <w:tab w:val="left" w:pos="720"/>
        </w:tabs>
        <w:spacing w:after="0" w:line="276" w:lineRule="auto"/>
        <w:rPr>
          <w:rFonts w:asciiTheme="minorBidi" w:hAnsiTheme="minorBidi" w:cstheme="minorBidi"/>
          <w:sz w:val="24"/>
          <w:szCs w:val="24"/>
        </w:rPr>
      </w:pPr>
      <w:r w:rsidRPr="001E572A">
        <w:rPr>
          <w:rFonts w:asciiTheme="minorBidi" w:hAnsiTheme="minorBidi" w:cstheme="minorBidi"/>
          <w:sz w:val="24"/>
          <w:szCs w:val="24"/>
        </w:rPr>
        <w:t>Sport and team building activities</w:t>
      </w:r>
    </w:p>
    <w:p w14:paraId="4E23085E" w14:textId="46099C1D" w:rsidR="006E142E" w:rsidRPr="001E572A" w:rsidRDefault="00D62CA4" w:rsidP="003060BF">
      <w:pPr>
        <w:numPr>
          <w:ilvl w:val="0"/>
          <w:numId w:val="13"/>
        </w:numPr>
        <w:tabs>
          <w:tab w:val="left" w:pos="720"/>
        </w:tabs>
        <w:spacing w:after="0" w:line="276" w:lineRule="auto"/>
        <w:rPr>
          <w:rFonts w:asciiTheme="minorBidi" w:hAnsiTheme="minorBidi" w:cstheme="minorBidi"/>
          <w:sz w:val="24"/>
          <w:szCs w:val="24"/>
        </w:rPr>
      </w:pPr>
      <w:r w:rsidRPr="001E572A">
        <w:rPr>
          <w:rFonts w:asciiTheme="minorBidi" w:hAnsiTheme="minorBidi" w:cstheme="minorBidi"/>
          <w:sz w:val="24"/>
          <w:szCs w:val="24"/>
        </w:rPr>
        <w:t xml:space="preserve">Play therapy for younger children   </w:t>
      </w:r>
    </w:p>
    <w:p w14:paraId="27F9D894" w14:textId="78E9C214" w:rsidR="00D62CA4" w:rsidRPr="006E142E" w:rsidRDefault="00D62CA4" w:rsidP="003F7B47">
      <w:pPr>
        <w:numPr>
          <w:ilvl w:val="0"/>
          <w:numId w:val="13"/>
        </w:numPr>
        <w:tabs>
          <w:tab w:val="left" w:pos="720"/>
        </w:tabs>
        <w:spacing w:line="276" w:lineRule="auto"/>
        <w:ind w:left="714" w:hanging="357"/>
        <w:rPr>
          <w:rFonts w:asciiTheme="minorBidi" w:hAnsiTheme="minorBidi" w:cstheme="minorBidi"/>
          <w:sz w:val="24"/>
          <w:szCs w:val="24"/>
        </w:rPr>
      </w:pPr>
      <w:r w:rsidRPr="006E142E">
        <w:rPr>
          <w:rFonts w:asciiTheme="minorBidi" w:hAnsiTheme="minorBidi" w:cstheme="minorBidi"/>
          <w:sz w:val="24"/>
          <w:szCs w:val="24"/>
        </w:rPr>
        <w:t xml:space="preserve">Talking therapies </w:t>
      </w:r>
      <w:r w:rsidR="006E142E" w:rsidRPr="006E142E">
        <w:rPr>
          <w:rFonts w:asciiTheme="minorBidi" w:hAnsiTheme="minorBidi" w:cstheme="minorBidi"/>
          <w:sz w:val="24"/>
          <w:szCs w:val="24"/>
        </w:rPr>
        <w:t xml:space="preserve">such as </w:t>
      </w:r>
      <w:r w:rsidRPr="006E142E">
        <w:rPr>
          <w:rFonts w:asciiTheme="minorBidi" w:hAnsiTheme="minorBidi" w:cstheme="minorBidi"/>
          <w:sz w:val="24"/>
          <w:szCs w:val="24"/>
        </w:rPr>
        <w:t>Cognitive Behavioural Therapy (CBT) or Dialectical Behaviour Therapy (DBT.</w:t>
      </w:r>
    </w:p>
    <w:p w14:paraId="28BA6E20" w14:textId="2735B9F6" w:rsidR="00D62CA4" w:rsidRPr="001E572A" w:rsidRDefault="00D62CA4" w:rsidP="003060BF">
      <w:pPr>
        <w:rPr>
          <w:rFonts w:asciiTheme="minorBidi" w:hAnsiTheme="minorBidi" w:cstheme="minorBidi"/>
          <w:sz w:val="24"/>
          <w:szCs w:val="24"/>
        </w:rPr>
      </w:pPr>
      <w:r w:rsidRPr="001E572A">
        <w:rPr>
          <w:rFonts w:asciiTheme="minorBidi" w:hAnsiTheme="minorBidi" w:cstheme="minorBidi"/>
          <w:sz w:val="24"/>
          <w:szCs w:val="24"/>
        </w:rPr>
        <w:t>We know that some children and young people might find it difficult to join a group</w:t>
      </w:r>
      <w:r w:rsidR="00293D63">
        <w:rPr>
          <w:rFonts w:asciiTheme="minorBidi" w:hAnsiTheme="minorBidi" w:cstheme="minorBidi"/>
          <w:sz w:val="24"/>
          <w:szCs w:val="24"/>
        </w:rPr>
        <w:t xml:space="preserve"> and we would still have </w:t>
      </w:r>
      <w:r w:rsidR="00293D63" w:rsidRPr="009A2E19">
        <w:rPr>
          <w:rFonts w:asciiTheme="minorBidi" w:hAnsiTheme="minorBidi" w:cstheme="minorBidi"/>
          <w:b/>
          <w:bCs/>
          <w:sz w:val="24"/>
          <w:szCs w:val="24"/>
        </w:rPr>
        <w:t>some one-to-one s</w:t>
      </w:r>
      <w:r w:rsidR="009A2E19">
        <w:rPr>
          <w:rFonts w:asciiTheme="minorBidi" w:hAnsiTheme="minorBidi" w:cstheme="minorBidi"/>
          <w:b/>
          <w:bCs/>
          <w:sz w:val="24"/>
          <w:szCs w:val="24"/>
        </w:rPr>
        <w:t>upport</w:t>
      </w:r>
      <w:r w:rsidR="00293D63" w:rsidRPr="009A2E19">
        <w:rPr>
          <w:rFonts w:asciiTheme="minorBidi" w:hAnsiTheme="minorBidi" w:cstheme="minorBidi"/>
          <w:b/>
          <w:bCs/>
          <w:sz w:val="24"/>
          <w:szCs w:val="24"/>
        </w:rPr>
        <w:t xml:space="preserve"> available</w:t>
      </w:r>
      <w:r w:rsidR="00293D63">
        <w:rPr>
          <w:rFonts w:asciiTheme="minorBidi" w:hAnsiTheme="minorBidi" w:cstheme="minorBidi"/>
          <w:sz w:val="24"/>
          <w:szCs w:val="24"/>
        </w:rPr>
        <w:t>.</w:t>
      </w:r>
    </w:p>
    <w:p w14:paraId="6E47D05D" w14:textId="50B9162C" w:rsidR="00D62CA4" w:rsidRPr="001E572A" w:rsidRDefault="00D62CA4" w:rsidP="003060BF">
      <w:pPr>
        <w:pStyle w:val="Heading1"/>
      </w:pPr>
      <w:r w:rsidRPr="001E572A">
        <w:t>What would the benefits be</w:t>
      </w:r>
      <w:r w:rsidR="006E142E">
        <w:t xml:space="preserve"> for children and young people</w:t>
      </w:r>
      <w:r w:rsidRPr="001E572A">
        <w:t>?</w:t>
      </w:r>
    </w:p>
    <w:p w14:paraId="07870EDF" w14:textId="467CC00B" w:rsidR="00FD085B" w:rsidRPr="001E572A" w:rsidRDefault="00FD085B" w:rsidP="003F7B47">
      <w:pPr>
        <w:pStyle w:val="ListParagraph"/>
        <w:numPr>
          <w:ilvl w:val="0"/>
          <w:numId w:val="10"/>
        </w:numPr>
        <w:autoSpaceDN/>
        <w:spacing w:before="120" w:after="120" w:line="276" w:lineRule="auto"/>
        <w:ind w:left="709" w:hanging="357"/>
        <w:contextualSpacing w:val="0"/>
        <w:rPr>
          <w:rFonts w:asciiTheme="minorBidi" w:hAnsiTheme="minorBidi" w:cstheme="minorBidi"/>
          <w:sz w:val="24"/>
          <w:szCs w:val="24"/>
        </w:rPr>
      </w:pPr>
      <w:r w:rsidRPr="001E572A">
        <w:rPr>
          <w:rFonts w:asciiTheme="minorBidi" w:hAnsiTheme="minorBidi" w:cstheme="minorBidi"/>
          <w:sz w:val="24"/>
          <w:szCs w:val="24"/>
        </w:rPr>
        <w:t xml:space="preserve">More children and young people </w:t>
      </w:r>
      <w:r w:rsidR="00D62CA4" w:rsidRPr="001E572A">
        <w:rPr>
          <w:rFonts w:asciiTheme="minorBidi" w:hAnsiTheme="minorBidi" w:cstheme="minorBidi"/>
          <w:sz w:val="24"/>
          <w:szCs w:val="24"/>
        </w:rPr>
        <w:t>could</w:t>
      </w:r>
      <w:r w:rsidRPr="001E572A">
        <w:rPr>
          <w:rFonts w:asciiTheme="minorBidi" w:hAnsiTheme="minorBidi" w:cstheme="minorBidi"/>
          <w:sz w:val="24"/>
          <w:szCs w:val="24"/>
        </w:rPr>
        <w:t xml:space="preserve"> be supported.</w:t>
      </w:r>
    </w:p>
    <w:p w14:paraId="63522C05" w14:textId="33534666" w:rsidR="00FD085B" w:rsidRPr="001E572A" w:rsidRDefault="006E142E" w:rsidP="003F7B47">
      <w:pPr>
        <w:pStyle w:val="ListParagraph"/>
        <w:numPr>
          <w:ilvl w:val="0"/>
          <w:numId w:val="10"/>
        </w:numPr>
        <w:autoSpaceDN/>
        <w:spacing w:after="120" w:line="276" w:lineRule="auto"/>
        <w:ind w:left="709" w:hanging="357"/>
        <w:contextualSpacing w:val="0"/>
        <w:rPr>
          <w:rFonts w:asciiTheme="minorBidi" w:hAnsiTheme="minorBidi" w:cstheme="minorBidi"/>
          <w:sz w:val="24"/>
          <w:szCs w:val="24"/>
        </w:rPr>
      </w:pPr>
      <w:r>
        <w:rPr>
          <w:rFonts w:asciiTheme="minorBidi" w:hAnsiTheme="minorBidi" w:cstheme="minorBidi"/>
          <w:sz w:val="24"/>
          <w:szCs w:val="24"/>
        </w:rPr>
        <w:t>They</w:t>
      </w:r>
      <w:r w:rsidR="00FD085B" w:rsidRPr="001E572A">
        <w:rPr>
          <w:rFonts w:asciiTheme="minorBidi" w:hAnsiTheme="minorBidi" w:cstheme="minorBidi"/>
          <w:sz w:val="24"/>
          <w:szCs w:val="24"/>
        </w:rPr>
        <w:t xml:space="preserve"> </w:t>
      </w:r>
      <w:r w:rsidR="00D62CA4" w:rsidRPr="001E572A">
        <w:rPr>
          <w:rFonts w:asciiTheme="minorBidi" w:hAnsiTheme="minorBidi" w:cstheme="minorBidi"/>
          <w:sz w:val="24"/>
          <w:szCs w:val="24"/>
        </w:rPr>
        <w:t>would be able to</w:t>
      </w:r>
      <w:r w:rsidR="00FD085B" w:rsidRPr="001E572A">
        <w:rPr>
          <w:rFonts w:asciiTheme="minorBidi" w:hAnsiTheme="minorBidi" w:cstheme="minorBidi"/>
          <w:sz w:val="24"/>
          <w:szCs w:val="24"/>
        </w:rPr>
        <w:t xml:space="preserve"> get support more quickly. This would </w:t>
      </w:r>
      <w:r w:rsidR="00D62CA4" w:rsidRPr="001E572A">
        <w:rPr>
          <w:rFonts w:asciiTheme="minorBidi" w:hAnsiTheme="minorBidi" w:cstheme="minorBidi"/>
          <w:sz w:val="24"/>
          <w:szCs w:val="24"/>
        </w:rPr>
        <w:t>reduce the risk of difficulties getting worse</w:t>
      </w:r>
      <w:r w:rsidR="00FD085B" w:rsidRPr="001E572A">
        <w:rPr>
          <w:rFonts w:asciiTheme="minorBidi" w:hAnsiTheme="minorBidi" w:cstheme="minorBidi"/>
          <w:sz w:val="24"/>
          <w:szCs w:val="24"/>
        </w:rPr>
        <w:t>.</w:t>
      </w:r>
    </w:p>
    <w:p w14:paraId="626F9FB2" w14:textId="4F01ADBD" w:rsidR="00FD085B" w:rsidRPr="001E572A" w:rsidRDefault="005F11D1" w:rsidP="003F7B47">
      <w:pPr>
        <w:pStyle w:val="ListParagraph"/>
        <w:numPr>
          <w:ilvl w:val="0"/>
          <w:numId w:val="10"/>
        </w:numPr>
        <w:autoSpaceDN/>
        <w:spacing w:after="120" w:line="276" w:lineRule="auto"/>
        <w:ind w:left="709" w:hanging="357"/>
        <w:contextualSpacing w:val="0"/>
        <w:rPr>
          <w:rFonts w:asciiTheme="minorBidi" w:hAnsiTheme="minorBidi" w:cstheme="minorBidi"/>
          <w:sz w:val="24"/>
          <w:szCs w:val="24"/>
        </w:rPr>
      </w:pPr>
      <w:r>
        <w:rPr>
          <w:rFonts w:asciiTheme="minorBidi" w:hAnsiTheme="minorBidi" w:cstheme="minorBidi"/>
          <w:sz w:val="24"/>
          <w:szCs w:val="24"/>
        </w:rPr>
        <w:t>They</w:t>
      </w:r>
      <w:r w:rsidR="00FD085B" w:rsidRPr="001E572A">
        <w:rPr>
          <w:rFonts w:asciiTheme="minorBidi" w:hAnsiTheme="minorBidi" w:cstheme="minorBidi"/>
          <w:sz w:val="24"/>
          <w:szCs w:val="24"/>
        </w:rPr>
        <w:t xml:space="preserve"> would have greater choice in the support available</w:t>
      </w:r>
      <w:r w:rsidR="006E142E">
        <w:rPr>
          <w:rFonts w:asciiTheme="minorBidi" w:hAnsiTheme="minorBidi" w:cstheme="minorBidi"/>
          <w:sz w:val="24"/>
          <w:szCs w:val="24"/>
        </w:rPr>
        <w:t>.</w:t>
      </w:r>
    </w:p>
    <w:p w14:paraId="6B20FD74" w14:textId="1F6F9CDF" w:rsidR="00D62CA4" w:rsidRPr="001E572A" w:rsidRDefault="005F11D1" w:rsidP="003F7B47">
      <w:pPr>
        <w:pStyle w:val="ListParagraph"/>
        <w:numPr>
          <w:ilvl w:val="0"/>
          <w:numId w:val="10"/>
        </w:numPr>
        <w:spacing w:after="120" w:line="276" w:lineRule="auto"/>
        <w:ind w:left="709" w:hanging="357"/>
        <w:contextualSpacing w:val="0"/>
        <w:rPr>
          <w:rFonts w:asciiTheme="minorBidi" w:hAnsiTheme="minorBidi" w:cstheme="minorBidi"/>
          <w:sz w:val="24"/>
          <w:szCs w:val="24"/>
        </w:rPr>
      </w:pPr>
      <w:r>
        <w:rPr>
          <w:rFonts w:asciiTheme="minorBidi" w:hAnsiTheme="minorBidi" w:cstheme="minorBidi"/>
          <w:bCs/>
          <w:sz w:val="24"/>
          <w:szCs w:val="24"/>
          <w:lang w:bidi="en-GB"/>
        </w:rPr>
        <w:t>They</w:t>
      </w:r>
      <w:r w:rsidR="00D62CA4" w:rsidRPr="001E572A">
        <w:rPr>
          <w:rFonts w:asciiTheme="minorBidi" w:hAnsiTheme="minorBidi" w:cstheme="minorBidi"/>
          <w:bCs/>
          <w:sz w:val="24"/>
          <w:szCs w:val="24"/>
          <w:lang w:bidi="en-GB"/>
        </w:rPr>
        <w:t xml:space="preserve"> </w:t>
      </w:r>
      <w:r w:rsidR="00C145D0" w:rsidRPr="001E572A">
        <w:rPr>
          <w:rFonts w:asciiTheme="minorBidi" w:hAnsiTheme="minorBidi" w:cstheme="minorBidi"/>
          <w:bCs/>
          <w:sz w:val="24"/>
          <w:szCs w:val="24"/>
          <w:lang w:bidi="en-GB"/>
        </w:rPr>
        <w:t xml:space="preserve">would have more </w:t>
      </w:r>
      <w:r w:rsidR="00D62CA4" w:rsidRPr="001E572A">
        <w:rPr>
          <w:rFonts w:asciiTheme="minorBidi" w:hAnsiTheme="minorBidi" w:cstheme="minorBidi"/>
          <w:bCs/>
          <w:sz w:val="24"/>
          <w:szCs w:val="24"/>
          <w:lang w:bidi="en-GB"/>
        </w:rPr>
        <w:t xml:space="preserve">opportunities to meet others who are going through similar experiences and to support each other. </w:t>
      </w:r>
    </w:p>
    <w:p w14:paraId="5CE97203" w14:textId="55A2A0D1" w:rsidR="00D62CA4" w:rsidRPr="001E572A" w:rsidRDefault="005F11D1" w:rsidP="003F7B47">
      <w:pPr>
        <w:pStyle w:val="ListParagraph"/>
        <w:numPr>
          <w:ilvl w:val="0"/>
          <w:numId w:val="10"/>
        </w:numPr>
        <w:autoSpaceDN/>
        <w:spacing w:line="276" w:lineRule="auto"/>
        <w:ind w:left="709" w:hanging="357"/>
        <w:contextualSpacing w:val="0"/>
        <w:rPr>
          <w:rFonts w:asciiTheme="minorBidi" w:hAnsiTheme="minorBidi" w:cstheme="minorBidi"/>
          <w:sz w:val="24"/>
          <w:szCs w:val="24"/>
        </w:rPr>
      </w:pPr>
      <w:r>
        <w:rPr>
          <w:rFonts w:asciiTheme="minorBidi" w:hAnsiTheme="minorBidi" w:cstheme="minorBidi"/>
          <w:sz w:val="24"/>
          <w:szCs w:val="24"/>
        </w:rPr>
        <w:t xml:space="preserve">They </w:t>
      </w:r>
      <w:r w:rsidR="00FD085B" w:rsidRPr="001E572A">
        <w:rPr>
          <w:rFonts w:asciiTheme="minorBidi" w:hAnsiTheme="minorBidi" w:cstheme="minorBidi"/>
          <w:sz w:val="24"/>
          <w:szCs w:val="24"/>
        </w:rPr>
        <w:t>could receive support that is tailored to specific needs, for example, neurodivergent children and young people</w:t>
      </w:r>
      <w:r w:rsidR="001E572A">
        <w:rPr>
          <w:rFonts w:asciiTheme="minorBidi" w:hAnsiTheme="minorBidi" w:cstheme="minorBidi"/>
          <w:sz w:val="24"/>
          <w:szCs w:val="24"/>
        </w:rPr>
        <w:t>.</w:t>
      </w:r>
      <w:r w:rsidR="00FD085B" w:rsidRPr="001E572A">
        <w:rPr>
          <w:rFonts w:asciiTheme="minorBidi" w:hAnsiTheme="minorBidi" w:cstheme="minorBidi"/>
          <w:sz w:val="24"/>
          <w:szCs w:val="24"/>
        </w:rPr>
        <w:t xml:space="preserve"> </w:t>
      </w:r>
    </w:p>
    <w:p w14:paraId="5BB08315" w14:textId="1215689E" w:rsidR="00FD085B" w:rsidRPr="001E572A" w:rsidRDefault="00FD085B" w:rsidP="003060BF">
      <w:pPr>
        <w:rPr>
          <w:rFonts w:asciiTheme="minorBidi" w:hAnsiTheme="minorBidi" w:cstheme="minorBidi"/>
          <w:bCs/>
          <w:sz w:val="24"/>
          <w:szCs w:val="24"/>
          <w:lang w:bidi="en-GB"/>
        </w:rPr>
      </w:pPr>
      <w:r w:rsidRPr="001E572A">
        <w:rPr>
          <w:rFonts w:asciiTheme="minorBidi" w:hAnsiTheme="minorBidi" w:cstheme="minorBidi"/>
          <w:bCs/>
          <w:sz w:val="24"/>
          <w:szCs w:val="24"/>
          <w:lang w:bidi="en-GB"/>
        </w:rPr>
        <w:lastRenderedPageBreak/>
        <w:t xml:space="preserve">The service would be delivered as part of the </w:t>
      </w:r>
      <w:r w:rsidRPr="001E572A">
        <w:rPr>
          <w:rFonts w:asciiTheme="minorBidi" w:hAnsiTheme="minorBidi" w:cstheme="minorBidi"/>
          <w:sz w:val="24"/>
          <w:szCs w:val="24"/>
          <w:lang w:bidi="en-GB"/>
        </w:rPr>
        <w:t>Kent Family Hub network</w:t>
      </w:r>
      <w:r w:rsidR="00C145D0" w:rsidRPr="001E572A">
        <w:rPr>
          <w:rFonts w:asciiTheme="minorBidi" w:hAnsiTheme="minorBidi" w:cstheme="minorBidi"/>
          <w:sz w:val="24"/>
          <w:szCs w:val="24"/>
          <w:lang w:bidi="en-GB"/>
        </w:rPr>
        <w:t xml:space="preserve"> and work closely with specialist</w:t>
      </w:r>
      <w:r w:rsidRPr="001E572A">
        <w:rPr>
          <w:rFonts w:asciiTheme="minorBidi" w:hAnsiTheme="minorBidi" w:cstheme="minorBidi"/>
          <w:bCs/>
          <w:sz w:val="24"/>
          <w:szCs w:val="24"/>
          <w:lang w:bidi="en-GB"/>
        </w:rPr>
        <w:t xml:space="preserve"> children and young people’s mental health services </w:t>
      </w:r>
      <w:r w:rsidR="00C145D0" w:rsidRPr="001E572A">
        <w:rPr>
          <w:rFonts w:asciiTheme="minorBidi" w:hAnsiTheme="minorBidi" w:cstheme="minorBidi"/>
          <w:bCs/>
          <w:sz w:val="24"/>
          <w:szCs w:val="24"/>
          <w:lang w:bidi="en-GB"/>
        </w:rPr>
        <w:t>(</w:t>
      </w:r>
      <w:r w:rsidRPr="001E572A">
        <w:rPr>
          <w:rFonts w:asciiTheme="minorBidi" w:hAnsiTheme="minorBidi" w:cstheme="minorBidi"/>
          <w:bCs/>
          <w:sz w:val="24"/>
          <w:szCs w:val="24"/>
          <w:lang w:bidi="en-GB"/>
        </w:rPr>
        <w:t>which are commissioned by NHS</w:t>
      </w:r>
      <w:r w:rsidR="00C145D0" w:rsidRPr="001E572A">
        <w:rPr>
          <w:rFonts w:asciiTheme="minorBidi" w:hAnsiTheme="minorBidi" w:cstheme="minorBidi"/>
          <w:bCs/>
          <w:sz w:val="24"/>
          <w:szCs w:val="24"/>
          <w:lang w:bidi="en-GB"/>
        </w:rPr>
        <w:t xml:space="preserve"> Kent and Medway and are </w:t>
      </w:r>
      <w:r w:rsidR="00C145D0" w:rsidRPr="009A2E19">
        <w:rPr>
          <w:rFonts w:asciiTheme="minorBidi" w:hAnsiTheme="minorBidi" w:cstheme="minorBidi"/>
          <w:b/>
          <w:sz w:val="24"/>
          <w:szCs w:val="24"/>
          <w:lang w:bidi="en-GB"/>
        </w:rPr>
        <w:t>not part of this consultation</w:t>
      </w:r>
      <w:r w:rsidR="00C145D0" w:rsidRPr="001E572A">
        <w:rPr>
          <w:rFonts w:asciiTheme="minorBidi" w:hAnsiTheme="minorBidi" w:cstheme="minorBidi"/>
          <w:bCs/>
          <w:sz w:val="24"/>
          <w:szCs w:val="24"/>
          <w:lang w:bidi="en-GB"/>
        </w:rPr>
        <w:t>)</w:t>
      </w:r>
      <w:r w:rsidRPr="001E572A">
        <w:rPr>
          <w:rFonts w:asciiTheme="minorBidi" w:hAnsiTheme="minorBidi" w:cstheme="minorBidi"/>
          <w:bCs/>
          <w:sz w:val="24"/>
          <w:szCs w:val="24"/>
          <w:lang w:bidi="en-GB"/>
        </w:rPr>
        <w:t xml:space="preserve">. </w:t>
      </w:r>
    </w:p>
    <w:p w14:paraId="44D62485" w14:textId="158B4965" w:rsidR="00C145D0" w:rsidRPr="001E572A" w:rsidRDefault="00C145D0" w:rsidP="003060BF">
      <w:pPr>
        <w:pStyle w:val="Heading1"/>
      </w:pPr>
      <w:r w:rsidRPr="001E572A">
        <w:rPr>
          <w:lang w:bidi="en-GB"/>
        </w:rPr>
        <w:t>What happens next?</w:t>
      </w:r>
    </w:p>
    <w:p w14:paraId="27D48FD9" w14:textId="5A5B31F0" w:rsidR="007A78FB" w:rsidRPr="001E572A" w:rsidRDefault="00FD085B" w:rsidP="003F7B47">
      <w:pPr>
        <w:spacing w:after="120"/>
        <w:rPr>
          <w:rFonts w:asciiTheme="minorBidi" w:hAnsiTheme="minorBidi" w:cstheme="minorBidi"/>
          <w:bCs/>
          <w:sz w:val="24"/>
          <w:szCs w:val="24"/>
        </w:rPr>
      </w:pPr>
      <w:r w:rsidRPr="001E572A">
        <w:rPr>
          <w:rFonts w:asciiTheme="minorBidi" w:hAnsiTheme="minorBidi" w:cstheme="minorBidi"/>
          <w:bCs/>
          <w:sz w:val="24"/>
          <w:szCs w:val="24"/>
        </w:rPr>
        <w:t>Our proposals are subject to feedback from the consultation</w:t>
      </w:r>
      <w:r w:rsidR="00C145D0" w:rsidRPr="001E572A">
        <w:rPr>
          <w:rFonts w:asciiTheme="minorBidi" w:hAnsiTheme="minorBidi" w:cstheme="minorBidi"/>
          <w:bCs/>
          <w:sz w:val="24"/>
          <w:szCs w:val="24"/>
        </w:rPr>
        <w:t xml:space="preserve"> and n</w:t>
      </w:r>
      <w:r w:rsidRPr="001E572A">
        <w:rPr>
          <w:rFonts w:asciiTheme="minorBidi" w:hAnsiTheme="minorBidi" w:cstheme="minorBidi"/>
          <w:bCs/>
          <w:sz w:val="24"/>
          <w:szCs w:val="24"/>
        </w:rPr>
        <w:t xml:space="preserve">o decisions have been made. </w:t>
      </w:r>
      <w:r w:rsidR="00B572B4" w:rsidRPr="001E572A">
        <w:rPr>
          <w:rFonts w:asciiTheme="minorBidi" w:hAnsiTheme="minorBidi" w:cstheme="minorBidi"/>
          <w:bCs/>
          <w:sz w:val="24"/>
          <w:szCs w:val="24"/>
        </w:rPr>
        <w:t xml:space="preserve">We would be grateful if </w:t>
      </w:r>
      <w:r w:rsidR="00C145D0" w:rsidRPr="001E572A">
        <w:rPr>
          <w:rFonts w:asciiTheme="minorBidi" w:hAnsiTheme="minorBidi" w:cstheme="minorBidi"/>
          <w:bCs/>
          <w:sz w:val="24"/>
          <w:szCs w:val="24"/>
        </w:rPr>
        <w:t>schools</w:t>
      </w:r>
      <w:r w:rsidR="00B572B4" w:rsidRPr="001E572A">
        <w:rPr>
          <w:rFonts w:asciiTheme="minorBidi" w:hAnsiTheme="minorBidi" w:cstheme="minorBidi"/>
          <w:bCs/>
          <w:sz w:val="24"/>
          <w:szCs w:val="24"/>
        </w:rPr>
        <w:t xml:space="preserve"> could please support</w:t>
      </w:r>
      <w:r w:rsidR="007A78FB" w:rsidRPr="001E572A">
        <w:rPr>
          <w:rFonts w:asciiTheme="minorBidi" w:hAnsiTheme="minorBidi" w:cstheme="minorBidi"/>
          <w:bCs/>
          <w:sz w:val="24"/>
          <w:szCs w:val="24"/>
        </w:rPr>
        <w:t xml:space="preserve"> the process</w:t>
      </w:r>
      <w:r w:rsidR="00B572B4" w:rsidRPr="001E572A">
        <w:rPr>
          <w:rFonts w:asciiTheme="minorBidi" w:hAnsiTheme="minorBidi" w:cstheme="minorBidi"/>
          <w:bCs/>
          <w:sz w:val="24"/>
          <w:szCs w:val="24"/>
        </w:rPr>
        <w:t xml:space="preserve"> </w:t>
      </w:r>
      <w:r w:rsidR="00C145D0" w:rsidRPr="001E572A">
        <w:rPr>
          <w:rFonts w:asciiTheme="minorBidi" w:hAnsiTheme="minorBidi" w:cstheme="minorBidi"/>
          <w:bCs/>
          <w:sz w:val="24"/>
          <w:szCs w:val="24"/>
        </w:rPr>
        <w:t>by</w:t>
      </w:r>
      <w:r w:rsidR="007A78FB" w:rsidRPr="001E572A">
        <w:rPr>
          <w:rFonts w:asciiTheme="minorBidi" w:hAnsiTheme="minorBidi" w:cstheme="minorBidi"/>
          <w:bCs/>
          <w:sz w:val="24"/>
          <w:szCs w:val="24"/>
        </w:rPr>
        <w:t>:</w:t>
      </w:r>
    </w:p>
    <w:p w14:paraId="7FB77936" w14:textId="5A28C537" w:rsidR="001E572A" w:rsidRPr="005F11D1" w:rsidRDefault="001E572A" w:rsidP="003F7B47">
      <w:pPr>
        <w:pStyle w:val="ListParagraph"/>
        <w:numPr>
          <w:ilvl w:val="0"/>
          <w:numId w:val="17"/>
        </w:numPr>
        <w:spacing w:after="120"/>
        <w:ind w:left="709" w:hanging="357"/>
        <w:contextualSpacing w:val="0"/>
        <w:rPr>
          <w:rFonts w:asciiTheme="minorBidi" w:hAnsiTheme="minorBidi" w:cstheme="minorBidi"/>
          <w:bCs/>
          <w:sz w:val="24"/>
          <w:szCs w:val="24"/>
        </w:rPr>
      </w:pPr>
      <w:r w:rsidRPr="005F11D1">
        <w:rPr>
          <w:rFonts w:asciiTheme="minorBidi" w:hAnsiTheme="minorBidi" w:cstheme="minorBidi"/>
          <w:b/>
          <w:sz w:val="24"/>
          <w:szCs w:val="24"/>
        </w:rPr>
        <w:t>Making children, young people, parents/carers, families and staff aware of the consultation and s</w:t>
      </w:r>
      <w:r w:rsidR="00C145D0" w:rsidRPr="005F11D1">
        <w:rPr>
          <w:rFonts w:asciiTheme="minorBidi" w:hAnsiTheme="minorBidi" w:cstheme="minorBidi"/>
          <w:b/>
          <w:sz w:val="24"/>
          <w:szCs w:val="24"/>
        </w:rPr>
        <w:t>haring our consultation weblink</w:t>
      </w:r>
      <w:r w:rsidRPr="005F11D1">
        <w:rPr>
          <w:rFonts w:asciiTheme="minorBidi" w:hAnsiTheme="minorBidi" w:cstheme="minorBidi"/>
          <w:b/>
          <w:sz w:val="24"/>
          <w:szCs w:val="24"/>
        </w:rPr>
        <w:t>:</w:t>
      </w:r>
      <w:r w:rsidRPr="005F11D1">
        <w:rPr>
          <w:rFonts w:asciiTheme="minorBidi" w:hAnsiTheme="minorBidi" w:cstheme="minorBidi"/>
          <w:sz w:val="24"/>
          <w:szCs w:val="24"/>
        </w:rPr>
        <w:t xml:space="preserve"> </w:t>
      </w:r>
      <w:hyperlink r:id="rId7" w:history="1">
        <w:r w:rsidR="00C145D0" w:rsidRPr="005F11D1">
          <w:rPr>
            <w:rStyle w:val="Hyperlink"/>
            <w:rFonts w:asciiTheme="minorBidi" w:hAnsiTheme="minorBidi" w:cstheme="minorBidi"/>
            <w:sz w:val="24"/>
            <w:szCs w:val="24"/>
          </w:rPr>
          <w:t>www.kent.gov.uk/cypwellbeingsupport</w:t>
        </w:r>
      </w:hyperlink>
      <w:r w:rsidR="007A78FB" w:rsidRPr="005F11D1">
        <w:rPr>
          <w:rFonts w:asciiTheme="minorBidi" w:hAnsiTheme="minorBidi" w:cstheme="minorBidi"/>
          <w:sz w:val="24"/>
          <w:szCs w:val="24"/>
        </w:rPr>
        <w:t xml:space="preserve"> </w:t>
      </w:r>
    </w:p>
    <w:p w14:paraId="667C18B3" w14:textId="5FA28C82" w:rsidR="00733322" w:rsidRPr="005F11D1" w:rsidRDefault="007A78FB" w:rsidP="003F7B47">
      <w:pPr>
        <w:pStyle w:val="ListParagraph"/>
        <w:numPr>
          <w:ilvl w:val="0"/>
          <w:numId w:val="17"/>
        </w:numPr>
        <w:spacing w:after="120"/>
        <w:ind w:left="709" w:hanging="357"/>
        <w:contextualSpacing w:val="0"/>
        <w:rPr>
          <w:rFonts w:asciiTheme="minorBidi" w:hAnsiTheme="minorBidi" w:cstheme="minorBidi"/>
          <w:bCs/>
          <w:sz w:val="24"/>
          <w:szCs w:val="24"/>
        </w:rPr>
      </w:pPr>
      <w:r w:rsidRPr="005F11D1">
        <w:rPr>
          <w:rFonts w:asciiTheme="minorBidi" w:hAnsiTheme="minorBidi" w:cstheme="minorBidi"/>
          <w:sz w:val="24"/>
          <w:szCs w:val="24"/>
        </w:rPr>
        <w:t xml:space="preserve">Encouraging them to </w:t>
      </w:r>
      <w:r w:rsidR="00C145D0" w:rsidRPr="005F11D1">
        <w:rPr>
          <w:rFonts w:asciiTheme="minorBidi" w:hAnsiTheme="minorBidi" w:cstheme="minorBidi"/>
          <w:sz w:val="24"/>
          <w:szCs w:val="24"/>
        </w:rPr>
        <w:t>complete the online questionnaire</w:t>
      </w:r>
      <w:r w:rsidR="009A2E19" w:rsidRPr="005F11D1">
        <w:rPr>
          <w:rFonts w:asciiTheme="minorBidi" w:hAnsiTheme="minorBidi" w:cstheme="minorBidi"/>
          <w:sz w:val="24"/>
          <w:szCs w:val="24"/>
        </w:rPr>
        <w:t xml:space="preserve"> </w:t>
      </w:r>
      <w:hyperlink r:id="rId8" w:history="1">
        <w:r w:rsidR="009A2E19" w:rsidRPr="005F11D1">
          <w:rPr>
            <w:rStyle w:val="Hyperlink"/>
            <w:rFonts w:asciiTheme="minorBidi" w:hAnsiTheme="minorBidi" w:cstheme="minorBidi"/>
            <w:sz w:val="24"/>
            <w:szCs w:val="24"/>
          </w:rPr>
          <w:t>www.kent.gov.uk/cypwellbeingsupport</w:t>
        </w:r>
      </w:hyperlink>
      <w:r w:rsidR="00C145D0" w:rsidRPr="005F11D1">
        <w:rPr>
          <w:rFonts w:asciiTheme="minorBidi" w:hAnsiTheme="minorBidi" w:cstheme="minorBidi"/>
          <w:sz w:val="24"/>
          <w:szCs w:val="24"/>
        </w:rPr>
        <w:t xml:space="preserve"> </w:t>
      </w:r>
      <w:r w:rsidRPr="005F11D1">
        <w:rPr>
          <w:rFonts w:asciiTheme="minorBidi" w:hAnsiTheme="minorBidi" w:cstheme="minorBidi"/>
          <w:sz w:val="24"/>
          <w:szCs w:val="24"/>
        </w:rPr>
        <w:t xml:space="preserve">or </w:t>
      </w:r>
      <w:r w:rsidR="00C145D0" w:rsidRPr="005F11D1">
        <w:rPr>
          <w:rFonts w:asciiTheme="minorBidi" w:hAnsiTheme="minorBidi" w:cstheme="minorBidi"/>
          <w:sz w:val="24"/>
          <w:szCs w:val="24"/>
        </w:rPr>
        <w:t>Word version (</w:t>
      </w:r>
      <w:r w:rsidR="001E572A" w:rsidRPr="005F11D1">
        <w:rPr>
          <w:rFonts w:asciiTheme="minorBidi" w:hAnsiTheme="minorBidi" w:cstheme="minorBidi"/>
          <w:sz w:val="24"/>
          <w:szCs w:val="24"/>
        </w:rPr>
        <w:t>available on the webpage</w:t>
      </w:r>
      <w:r w:rsidR="00C145D0" w:rsidRPr="005F11D1">
        <w:rPr>
          <w:rFonts w:asciiTheme="minorBidi" w:hAnsiTheme="minorBidi" w:cstheme="minorBidi"/>
          <w:sz w:val="24"/>
          <w:szCs w:val="24"/>
        </w:rPr>
        <w:t xml:space="preserve"> or in hard copy on request</w:t>
      </w:r>
      <w:r w:rsidR="00733322" w:rsidRPr="005F11D1">
        <w:rPr>
          <w:rFonts w:asciiTheme="minorBidi" w:hAnsiTheme="minorBidi" w:cstheme="minorBidi"/>
          <w:sz w:val="24"/>
          <w:szCs w:val="24"/>
        </w:rPr>
        <w:t xml:space="preserve"> - </w:t>
      </w:r>
      <w:r w:rsidR="00C145D0" w:rsidRPr="005F11D1">
        <w:rPr>
          <w:rFonts w:asciiTheme="minorBidi" w:hAnsiTheme="minorBidi" w:cstheme="minorBidi"/>
          <w:sz w:val="24"/>
          <w:szCs w:val="24"/>
        </w:rPr>
        <w:t>details below).</w:t>
      </w:r>
    </w:p>
    <w:p w14:paraId="5C100254" w14:textId="3E37E212" w:rsidR="007A78FB" w:rsidRPr="00733322" w:rsidRDefault="001E572A" w:rsidP="003F7B47">
      <w:pPr>
        <w:pStyle w:val="ListParagraph"/>
        <w:numPr>
          <w:ilvl w:val="0"/>
          <w:numId w:val="17"/>
        </w:numPr>
        <w:ind w:left="709" w:hanging="357"/>
        <w:contextualSpacing w:val="0"/>
        <w:rPr>
          <w:rFonts w:asciiTheme="minorBidi" w:hAnsiTheme="minorBidi" w:cstheme="minorBidi"/>
          <w:bCs/>
          <w:sz w:val="24"/>
          <w:szCs w:val="24"/>
        </w:rPr>
      </w:pPr>
      <w:r w:rsidRPr="00733322">
        <w:rPr>
          <w:rFonts w:asciiTheme="minorBidi" w:hAnsiTheme="minorBidi" w:cstheme="minorBidi"/>
          <w:sz w:val="24"/>
          <w:szCs w:val="24"/>
        </w:rPr>
        <w:t xml:space="preserve">Encouraging young people to </w:t>
      </w:r>
      <w:r w:rsidR="00733322">
        <w:rPr>
          <w:rFonts w:asciiTheme="minorBidi" w:hAnsiTheme="minorBidi" w:cstheme="minorBidi"/>
          <w:sz w:val="24"/>
          <w:szCs w:val="24"/>
        </w:rPr>
        <w:t>view</w:t>
      </w:r>
      <w:r w:rsidRPr="00733322">
        <w:rPr>
          <w:rFonts w:asciiTheme="minorBidi" w:hAnsiTheme="minorBidi" w:cstheme="minorBidi"/>
          <w:sz w:val="24"/>
          <w:szCs w:val="24"/>
        </w:rPr>
        <w:t xml:space="preserve"> the</w:t>
      </w:r>
      <w:r w:rsidR="007A78FB" w:rsidRPr="00733322">
        <w:rPr>
          <w:rFonts w:asciiTheme="minorBidi" w:hAnsiTheme="minorBidi" w:cstheme="minorBidi"/>
          <w:sz w:val="24"/>
          <w:szCs w:val="24"/>
        </w:rPr>
        <w:t xml:space="preserve"> </w:t>
      </w:r>
      <w:r w:rsidR="007A78FB" w:rsidRPr="009A2E19">
        <w:rPr>
          <w:rFonts w:asciiTheme="minorBidi" w:hAnsiTheme="minorBidi" w:cstheme="minorBidi"/>
          <w:b/>
          <w:bCs/>
          <w:sz w:val="24"/>
          <w:szCs w:val="24"/>
        </w:rPr>
        <w:t>Young People’s S</w:t>
      </w:r>
      <w:r w:rsidR="00C145D0" w:rsidRPr="009A2E19">
        <w:rPr>
          <w:rFonts w:asciiTheme="minorBidi" w:hAnsiTheme="minorBidi" w:cstheme="minorBidi"/>
          <w:b/>
          <w:bCs/>
          <w:sz w:val="24"/>
          <w:szCs w:val="24"/>
        </w:rPr>
        <w:t>ummary version</w:t>
      </w:r>
      <w:r w:rsidR="00C145D0" w:rsidRPr="00733322">
        <w:rPr>
          <w:rFonts w:asciiTheme="minorBidi" w:hAnsiTheme="minorBidi" w:cstheme="minorBidi"/>
          <w:sz w:val="24"/>
          <w:szCs w:val="24"/>
        </w:rPr>
        <w:t xml:space="preserve"> of the consultation </w:t>
      </w:r>
      <w:r w:rsidR="00292AA1">
        <w:rPr>
          <w:rFonts w:asciiTheme="minorBidi" w:hAnsiTheme="minorBidi" w:cstheme="minorBidi"/>
          <w:sz w:val="24"/>
          <w:szCs w:val="24"/>
        </w:rPr>
        <w:t xml:space="preserve">document </w:t>
      </w:r>
      <w:r w:rsidR="00C145D0" w:rsidRPr="00733322">
        <w:rPr>
          <w:rFonts w:asciiTheme="minorBidi" w:hAnsiTheme="minorBidi" w:cstheme="minorBidi"/>
          <w:sz w:val="24"/>
          <w:szCs w:val="24"/>
        </w:rPr>
        <w:t>and questionnaire</w:t>
      </w:r>
      <w:r w:rsidR="007A78FB" w:rsidRPr="00733322">
        <w:rPr>
          <w:rFonts w:asciiTheme="minorBidi" w:hAnsiTheme="minorBidi" w:cstheme="minorBidi"/>
          <w:sz w:val="24"/>
          <w:szCs w:val="24"/>
        </w:rPr>
        <w:t xml:space="preserve"> at </w:t>
      </w:r>
      <w:hyperlink r:id="rId9" w:history="1">
        <w:r w:rsidR="009A2E19" w:rsidRPr="001E572A">
          <w:rPr>
            <w:rStyle w:val="Hyperlink"/>
            <w:rFonts w:asciiTheme="minorBidi" w:hAnsiTheme="minorBidi" w:cstheme="minorBidi"/>
            <w:sz w:val="24"/>
            <w:szCs w:val="24"/>
          </w:rPr>
          <w:t>www.kent.gov.uk/cypwellbeingsupport</w:t>
        </w:r>
      </w:hyperlink>
      <w:r w:rsidR="007A78FB" w:rsidRPr="00733322">
        <w:rPr>
          <w:rFonts w:asciiTheme="minorBidi" w:hAnsiTheme="minorBidi" w:cstheme="minorBidi"/>
          <w:sz w:val="24"/>
          <w:szCs w:val="24"/>
        </w:rPr>
        <w:t>.</w:t>
      </w:r>
      <w:r w:rsidR="00733322">
        <w:rPr>
          <w:rFonts w:asciiTheme="minorBidi" w:hAnsiTheme="minorBidi" w:cstheme="minorBidi"/>
          <w:sz w:val="24"/>
          <w:szCs w:val="24"/>
        </w:rPr>
        <w:t xml:space="preserve"> </w:t>
      </w:r>
      <w:r w:rsidR="007A78FB" w:rsidRPr="00733322">
        <w:rPr>
          <w:rFonts w:asciiTheme="minorBidi" w:hAnsiTheme="minorBidi" w:cstheme="minorBidi"/>
          <w:sz w:val="24"/>
          <w:szCs w:val="24"/>
        </w:rPr>
        <w:t>An</w:t>
      </w:r>
      <w:r w:rsidR="00C145D0" w:rsidRPr="00733322">
        <w:rPr>
          <w:rFonts w:asciiTheme="minorBidi" w:hAnsiTheme="minorBidi" w:cstheme="minorBidi"/>
          <w:sz w:val="24"/>
          <w:szCs w:val="24"/>
        </w:rPr>
        <w:t xml:space="preserve"> Easy Read version</w:t>
      </w:r>
      <w:r w:rsidR="007A78FB" w:rsidRPr="00733322">
        <w:rPr>
          <w:rFonts w:asciiTheme="minorBidi" w:hAnsiTheme="minorBidi" w:cstheme="minorBidi"/>
          <w:sz w:val="24"/>
          <w:szCs w:val="24"/>
        </w:rPr>
        <w:t xml:space="preserve"> is </w:t>
      </w:r>
      <w:r w:rsidR="00C145D0" w:rsidRPr="00733322">
        <w:rPr>
          <w:rFonts w:asciiTheme="minorBidi" w:hAnsiTheme="minorBidi" w:cstheme="minorBidi"/>
          <w:sz w:val="24"/>
          <w:szCs w:val="24"/>
        </w:rPr>
        <w:t>also available from the webpage or on request</w:t>
      </w:r>
      <w:r w:rsidR="005F11D1">
        <w:rPr>
          <w:rFonts w:asciiTheme="minorBidi" w:hAnsiTheme="minorBidi" w:cstheme="minorBidi"/>
          <w:sz w:val="24"/>
          <w:szCs w:val="24"/>
        </w:rPr>
        <w:t>.</w:t>
      </w:r>
    </w:p>
    <w:p w14:paraId="06A85F65" w14:textId="6BCE2898" w:rsidR="007A78FB" w:rsidRPr="001E572A" w:rsidRDefault="007A78FB" w:rsidP="003F7B47">
      <w:pPr>
        <w:autoSpaceDN/>
        <w:spacing w:after="120"/>
        <w:rPr>
          <w:rFonts w:asciiTheme="minorBidi" w:hAnsiTheme="minorBidi" w:cstheme="minorBidi"/>
          <w:sz w:val="24"/>
          <w:szCs w:val="24"/>
        </w:rPr>
      </w:pPr>
      <w:r w:rsidRPr="001E572A">
        <w:rPr>
          <w:rFonts w:asciiTheme="minorBidi" w:hAnsiTheme="minorBidi" w:cstheme="minorBidi"/>
          <w:sz w:val="24"/>
          <w:szCs w:val="24"/>
        </w:rPr>
        <w:t>To support schools in promoting the consultation, we are also sharing</w:t>
      </w:r>
      <w:r w:rsidR="001E572A">
        <w:rPr>
          <w:rFonts w:asciiTheme="minorBidi" w:hAnsiTheme="minorBidi" w:cstheme="minorBidi"/>
          <w:sz w:val="24"/>
          <w:szCs w:val="24"/>
        </w:rPr>
        <w:t>:</w:t>
      </w:r>
      <w:r w:rsidRPr="001E572A">
        <w:rPr>
          <w:rFonts w:asciiTheme="minorBidi" w:hAnsiTheme="minorBidi" w:cstheme="minorBidi"/>
          <w:sz w:val="24"/>
          <w:szCs w:val="24"/>
        </w:rPr>
        <w:t xml:space="preserve"> </w:t>
      </w:r>
    </w:p>
    <w:p w14:paraId="2E880044" w14:textId="3644E494" w:rsidR="007A78FB" w:rsidRPr="001E572A" w:rsidRDefault="007A78FB" w:rsidP="003F7B47">
      <w:pPr>
        <w:pStyle w:val="ListParagraph"/>
        <w:numPr>
          <w:ilvl w:val="0"/>
          <w:numId w:val="17"/>
        </w:numPr>
        <w:autoSpaceDN/>
        <w:spacing w:after="120"/>
        <w:ind w:left="709" w:hanging="357"/>
        <w:contextualSpacing w:val="0"/>
        <w:rPr>
          <w:rFonts w:asciiTheme="minorBidi" w:hAnsiTheme="minorBidi" w:cstheme="minorBidi"/>
          <w:sz w:val="24"/>
          <w:szCs w:val="24"/>
        </w:rPr>
      </w:pPr>
      <w:r w:rsidRPr="001E572A">
        <w:rPr>
          <w:rFonts w:asciiTheme="minorBidi" w:hAnsiTheme="minorBidi" w:cstheme="minorBidi"/>
          <w:sz w:val="24"/>
          <w:szCs w:val="24"/>
        </w:rPr>
        <w:t>Social media graphics</w:t>
      </w:r>
      <w:r w:rsidR="009A2E19">
        <w:rPr>
          <w:rFonts w:asciiTheme="minorBidi" w:hAnsiTheme="minorBidi" w:cstheme="minorBidi"/>
          <w:sz w:val="24"/>
          <w:szCs w:val="24"/>
        </w:rPr>
        <w:t xml:space="preserve"> – See Appendix 1</w:t>
      </w:r>
    </w:p>
    <w:p w14:paraId="114B5124" w14:textId="6A447E3B" w:rsidR="007A78FB" w:rsidRPr="001E572A" w:rsidRDefault="007A78FB" w:rsidP="003F7B47">
      <w:pPr>
        <w:pStyle w:val="ListParagraph"/>
        <w:numPr>
          <w:ilvl w:val="0"/>
          <w:numId w:val="17"/>
        </w:numPr>
        <w:autoSpaceDN/>
        <w:spacing w:after="0"/>
        <w:ind w:left="709"/>
        <w:rPr>
          <w:rFonts w:asciiTheme="minorBidi" w:hAnsiTheme="minorBidi" w:cstheme="minorBidi"/>
          <w:sz w:val="24"/>
          <w:szCs w:val="24"/>
        </w:rPr>
      </w:pPr>
      <w:r w:rsidRPr="001E572A">
        <w:rPr>
          <w:rFonts w:asciiTheme="minorBidi" w:hAnsiTheme="minorBidi" w:cstheme="minorBidi"/>
          <w:sz w:val="24"/>
          <w:szCs w:val="24"/>
        </w:rPr>
        <w:t>Electronic versions of promotional poster and postcard</w:t>
      </w:r>
      <w:r w:rsidR="009A2E19">
        <w:rPr>
          <w:rFonts w:asciiTheme="minorBidi" w:hAnsiTheme="minorBidi" w:cstheme="minorBidi"/>
          <w:sz w:val="24"/>
          <w:szCs w:val="24"/>
        </w:rPr>
        <w:t xml:space="preserve"> – See Appendix 2</w:t>
      </w:r>
    </w:p>
    <w:p w14:paraId="7D26DFA4" w14:textId="77777777" w:rsidR="00C328C2" w:rsidRPr="001E572A" w:rsidRDefault="00B572B4" w:rsidP="003060BF">
      <w:pPr>
        <w:pStyle w:val="Heading1"/>
      </w:pPr>
      <w:r w:rsidRPr="001E572A">
        <w:t>Alternative formats and paper copies:</w:t>
      </w:r>
    </w:p>
    <w:p w14:paraId="5AF92291" w14:textId="19DFE0C0" w:rsidR="0067181B" w:rsidRPr="001E572A" w:rsidRDefault="0067181B" w:rsidP="003F7B47">
      <w:pPr>
        <w:pStyle w:val="BodyText"/>
        <w:suppressAutoHyphens/>
        <w:spacing w:after="120"/>
        <w:ind w:right="-40"/>
        <w:rPr>
          <w:rFonts w:asciiTheme="minorBidi" w:hAnsiTheme="minorBidi" w:cstheme="minorBidi"/>
        </w:rPr>
      </w:pPr>
      <w:bookmarkStart w:id="0" w:name="_Hlk175746290"/>
      <w:r w:rsidRPr="001E572A">
        <w:rPr>
          <w:rFonts w:asciiTheme="minorBidi" w:hAnsiTheme="minorBidi" w:cstheme="minorBidi"/>
        </w:rPr>
        <w:t>If</w:t>
      </w:r>
      <w:r w:rsidRPr="001E572A">
        <w:rPr>
          <w:rFonts w:asciiTheme="minorBidi" w:hAnsiTheme="minorBidi" w:cstheme="minorBidi"/>
          <w:spacing w:val="-1"/>
        </w:rPr>
        <w:t xml:space="preserve"> </w:t>
      </w:r>
      <w:r w:rsidRPr="001E572A">
        <w:rPr>
          <w:rFonts w:asciiTheme="minorBidi" w:hAnsiTheme="minorBidi" w:cstheme="minorBidi"/>
        </w:rPr>
        <w:t>anyone needs</w:t>
      </w:r>
      <w:r w:rsidRPr="001E572A">
        <w:rPr>
          <w:rFonts w:asciiTheme="minorBidi" w:hAnsiTheme="minorBidi" w:cstheme="minorBidi"/>
          <w:spacing w:val="-3"/>
        </w:rPr>
        <w:t xml:space="preserve"> </w:t>
      </w:r>
      <w:r w:rsidRPr="001E572A">
        <w:rPr>
          <w:rFonts w:asciiTheme="minorBidi" w:hAnsiTheme="minorBidi" w:cstheme="minorBidi"/>
        </w:rPr>
        <w:t>any</w:t>
      </w:r>
      <w:r w:rsidRPr="001E572A">
        <w:rPr>
          <w:rFonts w:asciiTheme="minorBidi" w:hAnsiTheme="minorBidi" w:cstheme="minorBidi"/>
          <w:spacing w:val="-4"/>
        </w:rPr>
        <w:t xml:space="preserve"> </w:t>
      </w:r>
      <w:r w:rsidRPr="001E572A">
        <w:rPr>
          <w:rFonts w:asciiTheme="minorBidi" w:hAnsiTheme="minorBidi" w:cstheme="minorBidi"/>
        </w:rPr>
        <w:t>help</w:t>
      </w:r>
      <w:r w:rsidRPr="001E572A">
        <w:rPr>
          <w:rFonts w:asciiTheme="minorBidi" w:hAnsiTheme="minorBidi" w:cstheme="minorBidi"/>
          <w:spacing w:val="-3"/>
        </w:rPr>
        <w:t xml:space="preserve"> </w:t>
      </w:r>
      <w:r w:rsidRPr="001E572A">
        <w:rPr>
          <w:rFonts w:asciiTheme="minorBidi" w:hAnsiTheme="minorBidi" w:cstheme="minorBidi"/>
        </w:rPr>
        <w:t>taking</w:t>
      </w:r>
      <w:r w:rsidRPr="001E572A">
        <w:rPr>
          <w:rFonts w:asciiTheme="minorBidi" w:hAnsiTheme="minorBidi" w:cstheme="minorBidi"/>
          <w:spacing w:val="-1"/>
        </w:rPr>
        <w:t xml:space="preserve"> </w:t>
      </w:r>
      <w:r w:rsidRPr="001E572A">
        <w:rPr>
          <w:rFonts w:asciiTheme="minorBidi" w:hAnsiTheme="minorBidi" w:cstheme="minorBidi"/>
        </w:rPr>
        <w:t>part</w:t>
      </w:r>
      <w:r w:rsidRPr="001E572A">
        <w:rPr>
          <w:rFonts w:asciiTheme="minorBidi" w:hAnsiTheme="minorBidi" w:cstheme="minorBidi"/>
          <w:spacing w:val="-1"/>
        </w:rPr>
        <w:t xml:space="preserve"> </w:t>
      </w:r>
      <w:r w:rsidRPr="001E572A">
        <w:rPr>
          <w:rFonts w:asciiTheme="minorBidi" w:hAnsiTheme="minorBidi" w:cstheme="minorBidi"/>
        </w:rPr>
        <w:t>in</w:t>
      </w:r>
      <w:r w:rsidRPr="001E572A">
        <w:rPr>
          <w:rFonts w:asciiTheme="minorBidi" w:hAnsiTheme="minorBidi" w:cstheme="minorBidi"/>
          <w:spacing w:val="-1"/>
        </w:rPr>
        <w:t xml:space="preserve"> </w:t>
      </w:r>
      <w:r w:rsidRPr="001E572A">
        <w:rPr>
          <w:rFonts w:asciiTheme="minorBidi" w:hAnsiTheme="minorBidi" w:cstheme="minorBidi"/>
        </w:rPr>
        <w:t>the</w:t>
      </w:r>
      <w:r w:rsidRPr="001E572A">
        <w:rPr>
          <w:rFonts w:asciiTheme="minorBidi" w:hAnsiTheme="minorBidi" w:cstheme="minorBidi"/>
          <w:spacing w:val="-1"/>
        </w:rPr>
        <w:t xml:space="preserve"> </w:t>
      </w:r>
      <w:r w:rsidRPr="001E572A">
        <w:rPr>
          <w:rFonts w:asciiTheme="minorBidi" w:hAnsiTheme="minorBidi" w:cstheme="minorBidi"/>
        </w:rPr>
        <w:t>consultation,</w:t>
      </w:r>
      <w:r w:rsidRPr="001E572A">
        <w:rPr>
          <w:rFonts w:asciiTheme="minorBidi" w:hAnsiTheme="minorBidi" w:cstheme="minorBidi"/>
          <w:spacing w:val="-4"/>
        </w:rPr>
        <w:t xml:space="preserve"> </w:t>
      </w:r>
      <w:r w:rsidRPr="001E572A">
        <w:rPr>
          <w:rFonts w:asciiTheme="minorBidi" w:hAnsiTheme="minorBidi" w:cstheme="minorBidi"/>
        </w:rPr>
        <w:t>has a</w:t>
      </w:r>
      <w:r w:rsidRPr="001E572A">
        <w:rPr>
          <w:rFonts w:asciiTheme="minorBidi" w:hAnsiTheme="minorBidi" w:cstheme="minorBidi"/>
          <w:spacing w:val="-3"/>
        </w:rPr>
        <w:t xml:space="preserve"> </w:t>
      </w:r>
      <w:r w:rsidRPr="001E572A">
        <w:rPr>
          <w:rFonts w:asciiTheme="minorBidi" w:hAnsiTheme="minorBidi" w:cstheme="minorBidi"/>
        </w:rPr>
        <w:t>question</w:t>
      </w:r>
      <w:r w:rsidRPr="001E572A">
        <w:rPr>
          <w:rFonts w:asciiTheme="minorBidi" w:hAnsiTheme="minorBidi" w:cstheme="minorBidi"/>
          <w:spacing w:val="-6"/>
        </w:rPr>
        <w:t xml:space="preserve"> </w:t>
      </w:r>
      <w:r w:rsidRPr="001E572A">
        <w:rPr>
          <w:rFonts w:asciiTheme="minorBidi" w:hAnsiTheme="minorBidi" w:cstheme="minorBidi"/>
        </w:rPr>
        <w:t>or</w:t>
      </w:r>
      <w:r w:rsidRPr="001E572A">
        <w:rPr>
          <w:rFonts w:asciiTheme="minorBidi" w:hAnsiTheme="minorBidi" w:cstheme="minorBidi"/>
          <w:spacing w:val="-3"/>
        </w:rPr>
        <w:t xml:space="preserve"> </w:t>
      </w:r>
      <w:r w:rsidRPr="001E572A">
        <w:rPr>
          <w:rFonts w:asciiTheme="minorBidi" w:hAnsiTheme="minorBidi" w:cstheme="minorBidi"/>
        </w:rPr>
        <w:t>needs</w:t>
      </w:r>
      <w:r w:rsidRPr="001E572A">
        <w:rPr>
          <w:rFonts w:asciiTheme="minorBidi" w:hAnsiTheme="minorBidi" w:cstheme="minorBidi"/>
          <w:spacing w:val="-1"/>
        </w:rPr>
        <w:t xml:space="preserve"> </w:t>
      </w:r>
      <w:r w:rsidRPr="001E572A">
        <w:rPr>
          <w:rFonts w:asciiTheme="minorBidi" w:hAnsiTheme="minorBidi" w:cstheme="minorBidi"/>
        </w:rPr>
        <w:t xml:space="preserve">paper copies of the consultation material, </w:t>
      </w:r>
      <w:r w:rsidR="006353CF" w:rsidRPr="001E572A">
        <w:rPr>
          <w:rFonts w:asciiTheme="minorBidi" w:hAnsiTheme="minorBidi" w:cstheme="minorBidi"/>
        </w:rPr>
        <w:t>they can</w:t>
      </w:r>
      <w:r w:rsidRPr="001E572A">
        <w:rPr>
          <w:rFonts w:asciiTheme="minorBidi" w:hAnsiTheme="minorBidi" w:cstheme="minorBidi"/>
        </w:rPr>
        <w:t>:</w:t>
      </w:r>
    </w:p>
    <w:p w14:paraId="22AFF8C8" w14:textId="77777777" w:rsidR="0067181B" w:rsidRPr="001E572A" w:rsidRDefault="0067181B" w:rsidP="003F7B47">
      <w:pPr>
        <w:pStyle w:val="BodyText"/>
        <w:numPr>
          <w:ilvl w:val="0"/>
          <w:numId w:val="7"/>
        </w:numPr>
        <w:suppressAutoHyphens/>
        <w:spacing w:after="120"/>
        <w:ind w:left="709" w:right="-40" w:hanging="357"/>
        <w:rPr>
          <w:rFonts w:asciiTheme="minorBidi" w:hAnsiTheme="minorBidi" w:cstheme="minorBidi"/>
          <w:bCs/>
          <w:spacing w:val="-1"/>
          <w:lang w:val="fr-FR"/>
        </w:rPr>
      </w:pPr>
      <w:r w:rsidRPr="001E572A">
        <w:rPr>
          <w:rFonts w:asciiTheme="minorBidi" w:hAnsiTheme="minorBidi" w:cstheme="minorBidi"/>
          <w:lang w:val="fr-FR"/>
        </w:rPr>
        <w:t xml:space="preserve">Email </w:t>
      </w:r>
      <w:hyperlink r:id="rId10" w:history="1">
        <w:r w:rsidRPr="001E572A">
          <w:rPr>
            <w:rStyle w:val="Hyperlink"/>
            <w:rFonts w:asciiTheme="minorBidi" w:hAnsiTheme="minorBidi" w:cstheme="minorBidi"/>
            <w:bCs/>
            <w:spacing w:val="-1"/>
            <w:lang w:val="fr-FR"/>
          </w:rPr>
          <w:t>phstprogramme@kent.gov.uk</w:t>
        </w:r>
      </w:hyperlink>
      <w:r w:rsidRPr="001E572A">
        <w:rPr>
          <w:rFonts w:asciiTheme="minorBidi" w:hAnsiTheme="minorBidi" w:cstheme="minorBidi"/>
          <w:bCs/>
          <w:spacing w:val="-1"/>
          <w:lang w:val="fr-FR"/>
        </w:rPr>
        <w:t xml:space="preserve"> </w:t>
      </w:r>
    </w:p>
    <w:p w14:paraId="53E7DDE8" w14:textId="77777777" w:rsidR="0067181B" w:rsidRPr="001E572A" w:rsidRDefault="0067181B" w:rsidP="003F7B47">
      <w:pPr>
        <w:pStyle w:val="BodyText"/>
        <w:numPr>
          <w:ilvl w:val="0"/>
          <w:numId w:val="7"/>
        </w:numPr>
        <w:suppressAutoHyphens/>
        <w:spacing w:after="160"/>
        <w:ind w:left="709" w:right="-40" w:hanging="357"/>
        <w:rPr>
          <w:rFonts w:asciiTheme="minorBidi" w:hAnsiTheme="minorBidi" w:cstheme="minorBidi"/>
          <w:bCs/>
          <w:spacing w:val="-1"/>
          <w:lang w:val="en-GB"/>
        </w:rPr>
      </w:pPr>
      <w:r w:rsidRPr="001E572A">
        <w:rPr>
          <w:rFonts w:asciiTheme="minorBidi" w:hAnsiTheme="minorBidi" w:cstheme="minorBidi"/>
          <w:bCs/>
          <w:spacing w:val="-1"/>
          <w:lang w:val="en-GB"/>
        </w:rPr>
        <w:t xml:space="preserve">Telephone: </w:t>
      </w:r>
      <w:bookmarkStart w:id="1" w:name="_Hlk175757142"/>
      <w:r w:rsidRPr="001E572A">
        <w:rPr>
          <w:rFonts w:asciiTheme="minorBidi" w:hAnsiTheme="minorBidi" w:cstheme="minorBidi"/>
          <w:bCs/>
          <w:spacing w:val="-1"/>
          <w:lang w:val="en-GB"/>
        </w:rPr>
        <w:t xml:space="preserve">03000 413 487 </w:t>
      </w:r>
    </w:p>
    <w:bookmarkEnd w:id="0"/>
    <w:bookmarkEnd w:id="1"/>
    <w:p w14:paraId="150F476C" w14:textId="6C1EA5F7" w:rsidR="0067181B" w:rsidRPr="003F7B47" w:rsidRDefault="0067181B" w:rsidP="003F7B47">
      <w:pPr>
        <w:rPr>
          <w:rFonts w:asciiTheme="minorBidi" w:hAnsiTheme="minorBidi" w:cstheme="minorBidi"/>
          <w:sz w:val="24"/>
          <w:szCs w:val="24"/>
        </w:rPr>
      </w:pPr>
      <w:r w:rsidRPr="003F7B47">
        <w:rPr>
          <w:rFonts w:asciiTheme="minorBidi" w:hAnsiTheme="minorBidi" w:cstheme="minorBidi"/>
          <w:sz w:val="24"/>
          <w:szCs w:val="24"/>
        </w:rPr>
        <w:t xml:space="preserve">For any alternative formats or languages, </w:t>
      </w:r>
      <w:r w:rsidR="003060BF">
        <w:rPr>
          <w:rFonts w:asciiTheme="minorBidi" w:hAnsiTheme="minorBidi" w:cstheme="minorBidi"/>
          <w:sz w:val="24"/>
          <w:szCs w:val="24"/>
        </w:rPr>
        <w:t xml:space="preserve">they can </w:t>
      </w:r>
      <w:r w:rsidRPr="003F7B47">
        <w:rPr>
          <w:rFonts w:asciiTheme="minorBidi" w:hAnsiTheme="minorBidi" w:cstheme="minorBidi"/>
          <w:sz w:val="24"/>
          <w:szCs w:val="24"/>
        </w:rPr>
        <w:t xml:space="preserve">email </w:t>
      </w:r>
      <w:hyperlink r:id="rId11" w:history="1">
        <w:r w:rsidRPr="003060BF">
          <w:rPr>
            <w:rStyle w:val="Hyperlink"/>
            <w:rFonts w:asciiTheme="minorBidi" w:hAnsiTheme="minorBidi" w:cstheme="minorBidi"/>
            <w:sz w:val="24"/>
            <w:szCs w:val="24"/>
          </w:rPr>
          <w:t>alternativeformats@kent.gov.uk</w:t>
        </w:r>
      </w:hyperlink>
      <w:r w:rsidRPr="003F7B47">
        <w:rPr>
          <w:rFonts w:asciiTheme="minorBidi" w:hAnsiTheme="minorBidi" w:cstheme="minorBidi"/>
          <w:sz w:val="24"/>
          <w:szCs w:val="24"/>
        </w:rPr>
        <w:t xml:space="preserve"> or call 03000 421553 (text relay service number 18001 03000 421553). </w:t>
      </w:r>
    </w:p>
    <w:p w14:paraId="4A0181C8" w14:textId="7B31F5E8" w:rsidR="0067181B" w:rsidRPr="001E572A" w:rsidRDefault="0067181B" w:rsidP="003F7B47">
      <w:pPr>
        <w:pStyle w:val="BodyText"/>
        <w:suppressAutoHyphens/>
        <w:spacing w:after="200"/>
        <w:ind w:right="-40"/>
        <w:rPr>
          <w:rFonts w:asciiTheme="minorBidi" w:hAnsiTheme="minorBidi" w:cstheme="minorBidi"/>
        </w:rPr>
      </w:pPr>
      <w:r w:rsidRPr="001E572A">
        <w:rPr>
          <w:rFonts w:asciiTheme="minorBidi" w:hAnsiTheme="minorBidi" w:cstheme="minorBidi"/>
        </w:rPr>
        <w:t>These phone numbers</w:t>
      </w:r>
      <w:r w:rsidRPr="001E572A">
        <w:rPr>
          <w:rFonts w:asciiTheme="minorBidi" w:hAnsiTheme="minorBidi" w:cstheme="minorBidi"/>
          <w:spacing w:val="-5"/>
        </w:rPr>
        <w:t xml:space="preserve"> </w:t>
      </w:r>
      <w:r w:rsidRPr="001E572A">
        <w:rPr>
          <w:rFonts w:asciiTheme="minorBidi" w:hAnsiTheme="minorBidi" w:cstheme="minorBidi"/>
        </w:rPr>
        <w:t>go to</w:t>
      </w:r>
      <w:r w:rsidRPr="001E572A">
        <w:rPr>
          <w:rFonts w:asciiTheme="minorBidi" w:hAnsiTheme="minorBidi" w:cstheme="minorBidi"/>
          <w:spacing w:val="-3"/>
        </w:rPr>
        <w:t xml:space="preserve"> </w:t>
      </w:r>
      <w:r w:rsidRPr="001E572A">
        <w:rPr>
          <w:rFonts w:asciiTheme="minorBidi" w:hAnsiTheme="minorBidi" w:cstheme="minorBidi"/>
        </w:rPr>
        <w:t>answer</w:t>
      </w:r>
      <w:r w:rsidRPr="001E572A">
        <w:rPr>
          <w:rFonts w:asciiTheme="minorBidi" w:hAnsiTheme="minorBidi" w:cstheme="minorBidi"/>
          <w:spacing w:val="-5"/>
        </w:rPr>
        <w:t xml:space="preserve"> </w:t>
      </w:r>
      <w:r w:rsidRPr="001E572A">
        <w:rPr>
          <w:rFonts w:asciiTheme="minorBidi" w:hAnsiTheme="minorBidi" w:cstheme="minorBidi"/>
        </w:rPr>
        <w:t>machines</w:t>
      </w:r>
      <w:r w:rsidR="00733322">
        <w:rPr>
          <w:rFonts w:asciiTheme="minorBidi" w:hAnsiTheme="minorBidi" w:cstheme="minorBidi"/>
        </w:rPr>
        <w:t xml:space="preserve"> and are </w:t>
      </w:r>
      <w:r w:rsidRPr="001E572A">
        <w:rPr>
          <w:rFonts w:asciiTheme="minorBidi" w:hAnsiTheme="minorBidi" w:cstheme="minorBidi"/>
        </w:rPr>
        <w:t>monitored during office hours.</w:t>
      </w:r>
    </w:p>
    <w:p w14:paraId="3C281C91" w14:textId="2B22F3FB" w:rsidR="00E92E44" w:rsidRPr="001E572A" w:rsidRDefault="005F1A90" w:rsidP="003060BF">
      <w:pPr>
        <w:rPr>
          <w:rFonts w:asciiTheme="minorBidi" w:hAnsiTheme="minorBidi" w:cstheme="minorBidi"/>
          <w:sz w:val="24"/>
          <w:szCs w:val="24"/>
        </w:rPr>
      </w:pPr>
      <w:r w:rsidRPr="001E572A">
        <w:rPr>
          <w:rFonts w:asciiTheme="minorBidi" w:hAnsiTheme="minorBidi" w:cstheme="minorBidi"/>
          <w:sz w:val="24"/>
          <w:szCs w:val="24"/>
        </w:rPr>
        <w:t>Completed p</w:t>
      </w:r>
      <w:r w:rsidR="00B572B4" w:rsidRPr="001E572A">
        <w:rPr>
          <w:rFonts w:asciiTheme="minorBidi" w:hAnsiTheme="minorBidi" w:cstheme="minorBidi"/>
          <w:sz w:val="24"/>
          <w:szCs w:val="24"/>
        </w:rPr>
        <w:t xml:space="preserve">aper questionnaires </w:t>
      </w:r>
      <w:r w:rsidR="00990525" w:rsidRPr="001E572A">
        <w:rPr>
          <w:rFonts w:asciiTheme="minorBidi" w:hAnsiTheme="minorBidi" w:cstheme="minorBidi"/>
          <w:sz w:val="24"/>
          <w:szCs w:val="24"/>
        </w:rPr>
        <w:t>can</w:t>
      </w:r>
      <w:r w:rsidR="00B572B4" w:rsidRPr="001E572A">
        <w:rPr>
          <w:rFonts w:asciiTheme="minorBidi" w:hAnsiTheme="minorBidi" w:cstheme="minorBidi"/>
          <w:sz w:val="24"/>
          <w:szCs w:val="24"/>
        </w:rPr>
        <w:t xml:space="preserve"> be returned to a local Family Hub for onward posting to </w:t>
      </w:r>
      <w:r w:rsidRPr="001E572A">
        <w:rPr>
          <w:rFonts w:asciiTheme="minorBidi" w:hAnsiTheme="minorBidi" w:cstheme="minorBidi"/>
          <w:sz w:val="24"/>
          <w:szCs w:val="24"/>
        </w:rPr>
        <w:t xml:space="preserve">KCC Public Health Business Support at the address below: </w:t>
      </w:r>
    </w:p>
    <w:p w14:paraId="55AB753B" w14:textId="5CC53A98" w:rsidR="00E92E44" w:rsidRPr="001E572A" w:rsidRDefault="00E92E44" w:rsidP="003F7B47">
      <w:pPr>
        <w:spacing w:after="0"/>
        <w:ind w:firstLine="720"/>
        <w:rPr>
          <w:rFonts w:asciiTheme="minorBidi" w:hAnsiTheme="minorBidi" w:cstheme="minorBidi"/>
          <w:sz w:val="24"/>
          <w:szCs w:val="24"/>
        </w:rPr>
      </w:pPr>
      <w:r w:rsidRPr="001E572A">
        <w:rPr>
          <w:rFonts w:asciiTheme="minorBidi" w:hAnsiTheme="minorBidi" w:cstheme="minorBidi"/>
          <w:sz w:val="24"/>
          <w:szCs w:val="24"/>
        </w:rPr>
        <w:t>Public Health – CYP Emotional Wellbeing Consultation</w:t>
      </w:r>
    </w:p>
    <w:p w14:paraId="5C9248E3" w14:textId="77777777" w:rsidR="003060BF" w:rsidRDefault="003060BF" w:rsidP="003F7B47">
      <w:pPr>
        <w:spacing w:after="0"/>
        <w:ind w:firstLine="720"/>
        <w:rPr>
          <w:rFonts w:asciiTheme="minorBidi" w:hAnsiTheme="minorBidi" w:cstheme="minorBidi"/>
          <w:sz w:val="24"/>
          <w:szCs w:val="24"/>
        </w:rPr>
      </w:pPr>
      <w:r>
        <w:rPr>
          <w:rFonts w:asciiTheme="minorBidi" w:hAnsiTheme="minorBidi" w:cstheme="minorBidi"/>
          <w:sz w:val="24"/>
          <w:szCs w:val="24"/>
        </w:rPr>
        <w:t>Kent County Council</w:t>
      </w:r>
    </w:p>
    <w:p w14:paraId="7A2E5122" w14:textId="6305476F" w:rsidR="00E92E44" w:rsidRPr="001E572A" w:rsidRDefault="00E92E44" w:rsidP="003F7B47">
      <w:pPr>
        <w:spacing w:after="0"/>
        <w:ind w:firstLine="720"/>
        <w:rPr>
          <w:rFonts w:asciiTheme="minorBidi" w:hAnsiTheme="minorBidi" w:cstheme="minorBidi"/>
          <w:sz w:val="24"/>
          <w:szCs w:val="24"/>
        </w:rPr>
      </w:pPr>
      <w:r w:rsidRPr="001E572A">
        <w:rPr>
          <w:rFonts w:asciiTheme="minorBidi" w:hAnsiTheme="minorBidi" w:cstheme="minorBidi"/>
          <w:sz w:val="24"/>
          <w:szCs w:val="24"/>
        </w:rPr>
        <w:t>Invicta House</w:t>
      </w:r>
    </w:p>
    <w:p w14:paraId="7AAEA712" w14:textId="511DCFD2" w:rsidR="00E92E44" w:rsidRPr="001E572A" w:rsidRDefault="003060BF" w:rsidP="003060BF">
      <w:pPr>
        <w:spacing w:after="0"/>
        <w:rPr>
          <w:rFonts w:asciiTheme="minorBidi" w:hAnsiTheme="minorBidi" w:cstheme="minorBidi"/>
          <w:sz w:val="24"/>
          <w:szCs w:val="24"/>
        </w:rPr>
      </w:pPr>
      <w:r>
        <w:rPr>
          <w:rFonts w:asciiTheme="minorBidi" w:hAnsiTheme="minorBidi" w:cstheme="minorBidi"/>
          <w:sz w:val="24"/>
          <w:szCs w:val="24"/>
        </w:rPr>
        <w:tab/>
      </w:r>
      <w:r w:rsidR="00E92E44" w:rsidRPr="001E572A">
        <w:rPr>
          <w:rFonts w:asciiTheme="minorBidi" w:hAnsiTheme="minorBidi" w:cstheme="minorBidi"/>
          <w:sz w:val="24"/>
          <w:szCs w:val="24"/>
        </w:rPr>
        <w:t>Maidstone</w:t>
      </w:r>
    </w:p>
    <w:p w14:paraId="3E5BB643" w14:textId="7B3F0383" w:rsidR="00E92E44" w:rsidRPr="001E572A" w:rsidRDefault="00E92E44" w:rsidP="003F7B47">
      <w:pPr>
        <w:ind w:firstLine="720"/>
        <w:rPr>
          <w:rFonts w:asciiTheme="minorBidi" w:hAnsiTheme="minorBidi" w:cstheme="minorBidi"/>
          <w:sz w:val="24"/>
          <w:szCs w:val="24"/>
        </w:rPr>
      </w:pPr>
      <w:r w:rsidRPr="001E572A">
        <w:rPr>
          <w:rFonts w:asciiTheme="minorBidi" w:hAnsiTheme="minorBidi" w:cstheme="minorBidi"/>
          <w:sz w:val="24"/>
          <w:szCs w:val="24"/>
        </w:rPr>
        <w:t>Kent</w:t>
      </w:r>
      <w:r w:rsidR="003060BF">
        <w:rPr>
          <w:rFonts w:asciiTheme="minorBidi" w:hAnsiTheme="minorBidi" w:cstheme="minorBidi"/>
          <w:sz w:val="24"/>
          <w:szCs w:val="24"/>
        </w:rPr>
        <w:t xml:space="preserve"> </w:t>
      </w:r>
      <w:r w:rsidRPr="001E572A">
        <w:rPr>
          <w:rFonts w:asciiTheme="minorBidi" w:hAnsiTheme="minorBidi" w:cstheme="minorBidi"/>
          <w:sz w:val="24"/>
          <w:szCs w:val="24"/>
        </w:rPr>
        <w:t>ME14 1XX</w:t>
      </w:r>
    </w:p>
    <w:p w14:paraId="7D26DFD1" w14:textId="5B24E1E1" w:rsidR="00C328C2" w:rsidRDefault="001E572A" w:rsidP="003060BF">
      <w:pPr>
        <w:rPr>
          <w:rFonts w:asciiTheme="minorBidi" w:hAnsiTheme="minorBidi" w:cstheme="minorBidi"/>
          <w:b/>
          <w:bCs/>
          <w:sz w:val="24"/>
          <w:szCs w:val="24"/>
        </w:rPr>
      </w:pPr>
      <w:r>
        <w:rPr>
          <w:rFonts w:asciiTheme="minorBidi" w:hAnsiTheme="minorBidi" w:cstheme="minorBidi"/>
          <w:sz w:val="24"/>
          <w:szCs w:val="24"/>
        </w:rPr>
        <w:t xml:space="preserve">The deadline for responses is midnight on </w:t>
      </w:r>
      <w:r w:rsidRPr="001E572A">
        <w:rPr>
          <w:rFonts w:asciiTheme="minorBidi" w:hAnsiTheme="minorBidi" w:cstheme="minorBidi"/>
          <w:b/>
          <w:bCs/>
          <w:sz w:val="24"/>
          <w:szCs w:val="24"/>
        </w:rPr>
        <w:t>Tuesday 12 November 2024.</w:t>
      </w:r>
    </w:p>
    <w:p w14:paraId="415A822B" w14:textId="77777777" w:rsidR="009A2E19" w:rsidRDefault="009A2E19" w:rsidP="003060BF">
      <w:pPr>
        <w:rPr>
          <w:rFonts w:asciiTheme="minorBidi" w:hAnsiTheme="minorBidi" w:cstheme="minorBidi"/>
          <w:b/>
          <w:bCs/>
          <w:sz w:val="24"/>
          <w:szCs w:val="24"/>
        </w:rPr>
      </w:pPr>
    </w:p>
    <w:p w14:paraId="11C65F67" w14:textId="77777777" w:rsidR="003060BF" w:rsidRDefault="003060BF">
      <w:pPr>
        <w:suppressAutoHyphens w:val="0"/>
        <w:rPr>
          <w:rFonts w:asciiTheme="minorBidi" w:hAnsiTheme="minorBidi" w:cstheme="minorBidi"/>
          <w:b/>
          <w:bCs/>
          <w:sz w:val="24"/>
          <w:szCs w:val="24"/>
        </w:rPr>
      </w:pPr>
      <w:r>
        <w:rPr>
          <w:rFonts w:asciiTheme="minorBidi" w:hAnsiTheme="minorBidi" w:cstheme="minorBidi"/>
          <w:b/>
          <w:bCs/>
          <w:sz w:val="24"/>
          <w:szCs w:val="24"/>
        </w:rPr>
        <w:br w:type="page"/>
      </w:r>
    </w:p>
    <w:p w14:paraId="6D0DBFE4" w14:textId="15A26341" w:rsidR="009A2E19" w:rsidRDefault="009A2E19">
      <w:pPr>
        <w:rPr>
          <w:rFonts w:asciiTheme="minorBidi" w:hAnsiTheme="minorBidi" w:cstheme="minorBidi"/>
          <w:b/>
          <w:bCs/>
          <w:sz w:val="24"/>
          <w:szCs w:val="24"/>
        </w:rPr>
      </w:pPr>
      <w:r>
        <w:rPr>
          <w:rFonts w:asciiTheme="minorBidi" w:hAnsiTheme="minorBidi" w:cstheme="minorBidi"/>
          <w:b/>
          <w:bCs/>
          <w:sz w:val="24"/>
          <w:szCs w:val="24"/>
        </w:rPr>
        <w:lastRenderedPageBreak/>
        <w:t xml:space="preserve">Appendix </w:t>
      </w:r>
      <w:r w:rsidRPr="009A2E19">
        <w:rPr>
          <w:rFonts w:asciiTheme="minorBidi" w:hAnsiTheme="minorBidi" w:cstheme="minorBidi"/>
          <w:b/>
          <w:bCs/>
          <w:sz w:val="24"/>
          <w:szCs w:val="24"/>
        </w:rPr>
        <w:t>1 - Social media graphics</w:t>
      </w:r>
    </w:p>
    <w:p w14:paraId="25CA27D0" w14:textId="77777777" w:rsidR="009A2E19" w:rsidRDefault="009A2E19">
      <w:pPr>
        <w:rPr>
          <w:rFonts w:asciiTheme="minorBidi" w:hAnsiTheme="minorBidi" w:cstheme="minorBidi"/>
          <w:b/>
          <w:bCs/>
          <w:sz w:val="24"/>
          <w:szCs w:val="24"/>
        </w:rPr>
      </w:pPr>
    </w:p>
    <w:p w14:paraId="0FC6DF5F" w14:textId="6708A519" w:rsidR="009A2E19" w:rsidRPr="009A2E19" w:rsidRDefault="009A2E19" w:rsidP="009A2E19">
      <w:pPr>
        <w:pStyle w:val="ListParagraph"/>
        <w:numPr>
          <w:ilvl w:val="0"/>
          <w:numId w:val="18"/>
        </w:numPr>
        <w:rPr>
          <w:rFonts w:asciiTheme="minorBidi" w:hAnsiTheme="minorBidi" w:cstheme="minorBidi"/>
          <w:b/>
          <w:bCs/>
          <w:sz w:val="24"/>
          <w:szCs w:val="24"/>
        </w:rPr>
      </w:pPr>
      <w:r w:rsidRPr="009A2E19">
        <w:rPr>
          <w:rFonts w:asciiTheme="minorBidi" w:hAnsiTheme="minorBidi" w:cstheme="minorBidi"/>
          <w:sz w:val="24"/>
          <w:szCs w:val="24"/>
        </w:rPr>
        <w:t>Instagram</w:t>
      </w:r>
      <w:r>
        <w:rPr>
          <w:noProof/>
        </w:rPr>
        <w:drawing>
          <wp:inline distT="0" distB="0" distL="0" distR="0" wp14:anchorId="04620783" wp14:editId="5D240232">
            <wp:extent cx="5731510" cy="2865755"/>
            <wp:effectExtent l="0" t="0" r="2540" b="0"/>
            <wp:docPr id="2077742120" name="Picture 4" descr="Instagram graphic">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7742120" name="Picture 4" descr="Instagram graphic">
                      <a:extLst>
                        <a:ext uri="{C183D7F6-B498-43B3-948B-1728B52AA6E4}">
                          <adec:decorative xmlns:adec="http://schemas.microsoft.com/office/drawing/2017/decorative" val="0"/>
                        </a:ext>
                      </a:extLs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2865755"/>
                    </a:xfrm>
                    <a:prstGeom prst="rect">
                      <a:avLst/>
                    </a:prstGeom>
                    <a:noFill/>
                    <a:ln>
                      <a:noFill/>
                    </a:ln>
                  </pic:spPr>
                </pic:pic>
              </a:graphicData>
            </a:graphic>
          </wp:inline>
        </w:drawing>
      </w:r>
    </w:p>
    <w:p w14:paraId="6B69DEE6" w14:textId="77777777" w:rsidR="009A2E19" w:rsidRPr="009A2E19" w:rsidRDefault="009A2E19" w:rsidP="009A2E19">
      <w:pPr>
        <w:pStyle w:val="ListParagraph"/>
        <w:rPr>
          <w:rFonts w:asciiTheme="minorBidi" w:hAnsiTheme="minorBidi" w:cstheme="minorBidi"/>
          <w:b/>
          <w:bCs/>
          <w:sz w:val="24"/>
          <w:szCs w:val="24"/>
        </w:rPr>
      </w:pPr>
    </w:p>
    <w:p w14:paraId="3159F36B" w14:textId="77777777" w:rsidR="00722DFF" w:rsidRPr="00722DFF" w:rsidRDefault="00722DFF" w:rsidP="00722DFF">
      <w:pPr>
        <w:pStyle w:val="ListParagraph"/>
        <w:rPr>
          <w:rFonts w:asciiTheme="minorBidi" w:hAnsiTheme="minorBidi" w:cstheme="minorBidi"/>
          <w:b/>
          <w:bCs/>
          <w:sz w:val="24"/>
          <w:szCs w:val="24"/>
        </w:rPr>
      </w:pPr>
    </w:p>
    <w:p w14:paraId="62DC2F07" w14:textId="77777777" w:rsidR="00722DFF" w:rsidRPr="00722DFF" w:rsidRDefault="00722DFF" w:rsidP="00722DFF">
      <w:pPr>
        <w:pStyle w:val="ListParagraph"/>
        <w:rPr>
          <w:rFonts w:asciiTheme="minorBidi" w:hAnsiTheme="minorBidi" w:cstheme="minorBidi"/>
          <w:sz w:val="24"/>
          <w:szCs w:val="24"/>
        </w:rPr>
      </w:pPr>
    </w:p>
    <w:p w14:paraId="0423B07C" w14:textId="176FA6AD" w:rsidR="00CF0852" w:rsidRPr="00CF0852" w:rsidRDefault="009A2E19" w:rsidP="00286A57">
      <w:pPr>
        <w:pStyle w:val="ListParagraph"/>
        <w:numPr>
          <w:ilvl w:val="0"/>
          <w:numId w:val="18"/>
        </w:numPr>
        <w:rPr>
          <w:rFonts w:asciiTheme="minorBidi" w:hAnsiTheme="minorBidi" w:cstheme="minorBidi"/>
          <w:b/>
          <w:bCs/>
          <w:sz w:val="24"/>
          <w:szCs w:val="24"/>
        </w:rPr>
      </w:pPr>
      <w:r>
        <w:rPr>
          <w:rFonts w:asciiTheme="minorBidi" w:hAnsiTheme="minorBidi" w:cstheme="minorBidi"/>
          <w:sz w:val="24"/>
          <w:szCs w:val="24"/>
        </w:rPr>
        <w:t>Facebook</w:t>
      </w:r>
      <w:r>
        <w:rPr>
          <w:noProof/>
        </w:rPr>
        <w:drawing>
          <wp:inline distT="0" distB="0" distL="0" distR="0" wp14:anchorId="3FC6EE74" wp14:editId="55DD8249">
            <wp:extent cx="5731510" cy="3223895"/>
            <wp:effectExtent l="0" t="0" r="2540" b="0"/>
            <wp:docPr id="1649132602" name="Picture 3" descr="Facebook 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9132602" name="Picture 3" descr="Facebook graphic"/>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68362D82" w14:textId="77777777" w:rsidR="00CF0852" w:rsidRDefault="00CF0852" w:rsidP="00CF0852">
      <w:pPr>
        <w:pStyle w:val="ListParagraph"/>
        <w:rPr>
          <w:rFonts w:asciiTheme="minorBidi" w:hAnsiTheme="minorBidi" w:cstheme="minorBidi"/>
          <w:b/>
          <w:bCs/>
          <w:sz w:val="24"/>
          <w:szCs w:val="24"/>
        </w:rPr>
      </w:pPr>
    </w:p>
    <w:p w14:paraId="484B66B9" w14:textId="77777777" w:rsidR="00CF0852" w:rsidRDefault="00CF0852">
      <w:pPr>
        <w:suppressAutoHyphens w:val="0"/>
        <w:rPr>
          <w:rFonts w:asciiTheme="minorBidi" w:hAnsiTheme="minorBidi" w:cstheme="minorBidi"/>
          <w:sz w:val="24"/>
          <w:szCs w:val="24"/>
        </w:rPr>
      </w:pPr>
      <w:r>
        <w:rPr>
          <w:rFonts w:asciiTheme="minorBidi" w:hAnsiTheme="minorBidi" w:cstheme="minorBidi"/>
          <w:sz w:val="24"/>
          <w:szCs w:val="24"/>
        </w:rPr>
        <w:br w:type="page"/>
      </w:r>
    </w:p>
    <w:p w14:paraId="40891E35" w14:textId="1D28FBAA" w:rsidR="00CF0852" w:rsidRPr="00CF0852" w:rsidRDefault="00CF0852" w:rsidP="00CF0852">
      <w:pPr>
        <w:pStyle w:val="ListParagraph"/>
        <w:numPr>
          <w:ilvl w:val="0"/>
          <w:numId w:val="18"/>
        </w:numPr>
        <w:rPr>
          <w:rFonts w:asciiTheme="minorBidi" w:hAnsiTheme="minorBidi" w:cstheme="minorBidi"/>
          <w:sz w:val="24"/>
          <w:szCs w:val="24"/>
        </w:rPr>
      </w:pPr>
      <w:r w:rsidRPr="00CF0852">
        <w:rPr>
          <w:rFonts w:asciiTheme="minorBidi" w:hAnsiTheme="minorBidi" w:cstheme="minorBidi"/>
          <w:sz w:val="24"/>
          <w:szCs w:val="24"/>
        </w:rPr>
        <w:lastRenderedPageBreak/>
        <w:t>Nextdoor</w:t>
      </w:r>
    </w:p>
    <w:p w14:paraId="499A3A6B" w14:textId="3CE48331" w:rsidR="00CF0852" w:rsidRPr="00CF0852" w:rsidRDefault="00CF0852" w:rsidP="00CF0852">
      <w:pPr>
        <w:pStyle w:val="ListParagraph"/>
        <w:rPr>
          <w:rFonts w:asciiTheme="minorBidi" w:hAnsiTheme="minorBidi" w:cstheme="minorBidi"/>
          <w:b/>
          <w:bCs/>
          <w:sz w:val="24"/>
          <w:szCs w:val="24"/>
        </w:rPr>
      </w:pPr>
      <w:r>
        <w:rPr>
          <w:rFonts w:asciiTheme="minorBidi" w:hAnsiTheme="minorBidi" w:cstheme="minorBidi"/>
          <w:noProof/>
          <w:sz w:val="24"/>
          <w:szCs w:val="24"/>
        </w:rPr>
        <w:drawing>
          <wp:inline distT="0" distB="0" distL="0" distR="0" wp14:anchorId="61043D26" wp14:editId="5B728544">
            <wp:extent cx="5734050" cy="3219450"/>
            <wp:effectExtent l="0" t="0" r="0" b="0"/>
            <wp:docPr id="1281560991" name="Picture 5" descr="Nextdoor 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560991" name="Picture 5" descr="Nextdoor graphic"/>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4050" cy="3219450"/>
                    </a:xfrm>
                    <a:prstGeom prst="rect">
                      <a:avLst/>
                    </a:prstGeom>
                    <a:noFill/>
                    <a:ln>
                      <a:noFill/>
                    </a:ln>
                  </pic:spPr>
                </pic:pic>
              </a:graphicData>
            </a:graphic>
          </wp:inline>
        </w:drawing>
      </w:r>
    </w:p>
    <w:p w14:paraId="0EECE6F8" w14:textId="3FCB8578" w:rsidR="00722DFF" w:rsidRDefault="00722DFF" w:rsidP="00722DFF">
      <w:pPr>
        <w:pStyle w:val="ListParagraph"/>
        <w:rPr>
          <w:rFonts w:asciiTheme="minorBidi" w:hAnsiTheme="minorBidi" w:cstheme="minorBidi"/>
          <w:sz w:val="24"/>
          <w:szCs w:val="24"/>
        </w:rPr>
      </w:pPr>
    </w:p>
    <w:p w14:paraId="402FFE42" w14:textId="7A36A60A" w:rsidR="00722DFF" w:rsidRDefault="00E976D7" w:rsidP="00722DFF">
      <w:pPr>
        <w:pStyle w:val="ListParagraph"/>
        <w:numPr>
          <w:ilvl w:val="0"/>
          <w:numId w:val="18"/>
        </w:numPr>
        <w:rPr>
          <w:rFonts w:asciiTheme="minorBidi" w:hAnsiTheme="minorBidi" w:cstheme="minorBidi"/>
          <w:sz w:val="24"/>
          <w:szCs w:val="24"/>
        </w:rPr>
      </w:pPr>
      <w:r>
        <w:rPr>
          <w:rFonts w:asciiTheme="minorBidi" w:hAnsiTheme="minorBidi" w:cstheme="minorBidi"/>
          <w:sz w:val="24"/>
          <w:szCs w:val="24"/>
        </w:rPr>
        <w:t>X (</w:t>
      </w:r>
      <w:r w:rsidR="00CF0852" w:rsidRPr="00CF0852">
        <w:rPr>
          <w:rFonts w:asciiTheme="minorBidi" w:hAnsiTheme="minorBidi" w:cstheme="minorBidi"/>
          <w:sz w:val="24"/>
          <w:szCs w:val="24"/>
        </w:rPr>
        <w:t>Twitter</w:t>
      </w:r>
      <w:r>
        <w:rPr>
          <w:rFonts w:asciiTheme="minorBidi" w:hAnsiTheme="minorBidi" w:cstheme="minorBidi"/>
          <w:sz w:val="24"/>
          <w:szCs w:val="24"/>
        </w:rPr>
        <w:t>)</w:t>
      </w:r>
    </w:p>
    <w:p w14:paraId="07FDB119" w14:textId="780057AA" w:rsidR="009A2E19" w:rsidRPr="009A2E19" w:rsidRDefault="009A2E19" w:rsidP="00CF0852">
      <w:pPr>
        <w:pStyle w:val="ListParagraph"/>
        <w:rPr>
          <w:rFonts w:asciiTheme="minorBidi" w:hAnsiTheme="minorBidi" w:cstheme="minorBidi"/>
          <w:b/>
          <w:bCs/>
          <w:sz w:val="24"/>
          <w:szCs w:val="24"/>
        </w:rPr>
      </w:pPr>
      <w:r>
        <w:rPr>
          <w:noProof/>
        </w:rPr>
        <w:drawing>
          <wp:inline distT="0" distB="0" distL="0" distR="0" wp14:anchorId="72E5723A" wp14:editId="4D2BB784">
            <wp:extent cx="4591050" cy="4591050"/>
            <wp:effectExtent l="0" t="0" r="0" b="0"/>
            <wp:docPr id="63917994" name="Picture 1" descr="X 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17994" name="Picture 1" descr="X graphic"/>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91050" cy="4591050"/>
                    </a:xfrm>
                    <a:prstGeom prst="rect">
                      <a:avLst/>
                    </a:prstGeom>
                    <a:noFill/>
                    <a:ln>
                      <a:noFill/>
                    </a:ln>
                  </pic:spPr>
                </pic:pic>
              </a:graphicData>
            </a:graphic>
          </wp:inline>
        </w:drawing>
      </w:r>
    </w:p>
    <w:p w14:paraId="32F420F7" w14:textId="77777777" w:rsidR="00CF0852" w:rsidRDefault="00CF0852" w:rsidP="009A2E19">
      <w:pPr>
        <w:suppressAutoHyphens w:val="0"/>
        <w:autoSpaceDN/>
        <w:spacing w:after="0"/>
        <w:rPr>
          <w:rFonts w:asciiTheme="minorBidi" w:hAnsiTheme="minorBidi" w:cstheme="minorBidi"/>
          <w:b/>
          <w:bCs/>
          <w:sz w:val="24"/>
          <w:szCs w:val="24"/>
        </w:rPr>
      </w:pPr>
    </w:p>
    <w:p w14:paraId="633F2CB2" w14:textId="71BB04A4" w:rsidR="009A2E19" w:rsidRPr="009A2E19" w:rsidRDefault="009A2E19" w:rsidP="009A2E19">
      <w:pPr>
        <w:suppressAutoHyphens w:val="0"/>
        <w:autoSpaceDN/>
        <w:spacing w:after="0"/>
        <w:rPr>
          <w:rFonts w:asciiTheme="minorBidi" w:hAnsiTheme="minorBidi" w:cstheme="minorBidi"/>
          <w:b/>
          <w:bCs/>
          <w:sz w:val="24"/>
          <w:szCs w:val="24"/>
        </w:rPr>
      </w:pPr>
      <w:r w:rsidRPr="009A2E19">
        <w:rPr>
          <w:rFonts w:asciiTheme="minorBidi" w:hAnsiTheme="minorBidi" w:cstheme="minorBidi"/>
          <w:b/>
          <w:bCs/>
          <w:sz w:val="24"/>
          <w:szCs w:val="24"/>
        </w:rPr>
        <w:lastRenderedPageBreak/>
        <w:t xml:space="preserve">Appendix 2 - Electronic versions of promotional poster and postcard </w:t>
      </w:r>
    </w:p>
    <w:p w14:paraId="737ED1AF" w14:textId="6A0F6C3D" w:rsidR="009A2E19" w:rsidRDefault="009A2E19" w:rsidP="00722DFF">
      <w:pPr>
        <w:rPr>
          <w:rFonts w:asciiTheme="minorBidi" w:hAnsiTheme="minorBidi" w:cstheme="minorBidi"/>
          <w:sz w:val="24"/>
          <w:szCs w:val="24"/>
        </w:rPr>
      </w:pPr>
    </w:p>
    <w:p w14:paraId="37261FAA" w14:textId="3A85269D" w:rsidR="00722DFF" w:rsidRPr="001E572A" w:rsidRDefault="00722DFF">
      <w:pPr>
        <w:rPr>
          <w:rFonts w:asciiTheme="minorBidi" w:hAnsiTheme="minorBidi" w:cstheme="minorBidi"/>
          <w:sz w:val="24"/>
          <w:szCs w:val="24"/>
        </w:rPr>
      </w:pPr>
      <w:r>
        <w:object w:dxaOrig="1540" w:dyaOrig="997" w14:anchorId="6955EA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49.5pt" o:ole="">
            <v:imagedata r:id="rId15" o:title=""/>
          </v:shape>
          <o:OLEObject Type="Embed" ProgID="Package" ShapeID="_x0000_i1025" DrawAspect="Icon" ObjectID="_1788589882" r:id="rId16"/>
        </w:object>
      </w:r>
      <w:r>
        <w:object w:dxaOrig="1540" w:dyaOrig="997" w14:anchorId="1FFFFC77">
          <v:shape id="_x0000_i1026" type="#_x0000_t75" style="width:77.25pt;height:49.5pt" o:ole="">
            <v:imagedata r:id="rId17" o:title=""/>
          </v:shape>
          <o:OLEObject Type="Embed" ProgID="Package" ShapeID="_x0000_i1026" DrawAspect="Icon" ObjectID="_1788589883" r:id="rId18"/>
        </w:object>
      </w:r>
    </w:p>
    <w:sectPr w:rsidR="00722DFF" w:rsidRPr="001E572A">
      <w:headerReference w:type="default" r:id="rId19"/>
      <w:footerReference w:type="default" r:id="rId20"/>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26DF99" w14:textId="77777777" w:rsidR="00B572B4" w:rsidRDefault="00B572B4">
      <w:pPr>
        <w:spacing w:after="0"/>
      </w:pPr>
      <w:r>
        <w:separator/>
      </w:r>
    </w:p>
  </w:endnote>
  <w:endnote w:type="continuationSeparator" w:id="0">
    <w:p w14:paraId="7D26DF9B" w14:textId="77777777" w:rsidR="00B572B4" w:rsidRDefault="00B572B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8211901"/>
      <w:docPartObj>
        <w:docPartGallery w:val="Page Numbers (Bottom of Page)"/>
        <w:docPartUnique/>
      </w:docPartObj>
    </w:sdtPr>
    <w:sdtEndPr>
      <w:rPr>
        <w:rFonts w:ascii="Arial" w:hAnsi="Arial"/>
        <w:sz w:val="24"/>
        <w:szCs w:val="24"/>
      </w:rPr>
    </w:sdtEndPr>
    <w:sdtContent>
      <w:p w14:paraId="005691D1" w14:textId="15C93CB5" w:rsidR="00BC2A49" w:rsidRPr="00321CD4" w:rsidRDefault="00BC2A49">
        <w:pPr>
          <w:pStyle w:val="Footer"/>
          <w:jc w:val="center"/>
          <w:rPr>
            <w:rFonts w:ascii="Arial" w:hAnsi="Arial"/>
            <w:sz w:val="24"/>
            <w:szCs w:val="24"/>
          </w:rPr>
        </w:pPr>
        <w:r w:rsidRPr="00321CD4">
          <w:rPr>
            <w:rFonts w:ascii="Arial" w:hAnsi="Arial"/>
            <w:sz w:val="24"/>
            <w:szCs w:val="24"/>
          </w:rPr>
          <w:fldChar w:fldCharType="begin"/>
        </w:r>
        <w:r w:rsidRPr="00321CD4">
          <w:rPr>
            <w:rFonts w:ascii="Arial" w:hAnsi="Arial"/>
            <w:sz w:val="24"/>
            <w:szCs w:val="24"/>
          </w:rPr>
          <w:instrText>PAGE   \* MERGEFORMAT</w:instrText>
        </w:r>
        <w:r w:rsidRPr="00321CD4">
          <w:rPr>
            <w:rFonts w:ascii="Arial" w:hAnsi="Arial"/>
            <w:sz w:val="24"/>
            <w:szCs w:val="24"/>
          </w:rPr>
          <w:fldChar w:fldCharType="separate"/>
        </w:r>
        <w:r w:rsidRPr="00321CD4">
          <w:rPr>
            <w:rFonts w:ascii="Arial" w:hAnsi="Arial"/>
            <w:sz w:val="24"/>
            <w:szCs w:val="24"/>
          </w:rPr>
          <w:t>2</w:t>
        </w:r>
        <w:r w:rsidRPr="00321CD4">
          <w:rPr>
            <w:rFonts w:ascii="Arial" w:hAnsi="Arial"/>
            <w:sz w:val="24"/>
            <w:szCs w:val="24"/>
          </w:rPr>
          <w:fldChar w:fldCharType="end"/>
        </w:r>
      </w:p>
    </w:sdtContent>
  </w:sdt>
  <w:p w14:paraId="5C55DE66" w14:textId="77777777" w:rsidR="00BC2A49" w:rsidRDefault="00BC2A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26DF95" w14:textId="77777777" w:rsidR="00B572B4" w:rsidRDefault="00B572B4">
      <w:pPr>
        <w:spacing w:after="0"/>
      </w:pPr>
      <w:r>
        <w:rPr>
          <w:color w:val="000000"/>
        </w:rPr>
        <w:separator/>
      </w:r>
    </w:p>
  </w:footnote>
  <w:footnote w:type="continuationSeparator" w:id="0">
    <w:p w14:paraId="7D26DF97" w14:textId="77777777" w:rsidR="00B572B4" w:rsidRDefault="00B572B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26DF9D" w14:textId="2C7FCA53" w:rsidR="00B572B4" w:rsidRDefault="00733322">
    <w:pPr>
      <w:pStyle w:val="Header"/>
      <w:tabs>
        <w:tab w:val="clear" w:pos="9026"/>
      </w:tabs>
    </w:pPr>
    <w:r>
      <w:rPr>
        <w:noProof/>
      </w:rPr>
      <mc:AlternateContent>
        <mc:Choice Requires="wps">
          <w:drawing>
            <wp:anchor distT="0" distB="0" distL="114300" distR="114300" simplePos="0" relativeHeight="251657216" behindDoc="0" locked="0" layoutInCell="1" allowOverlap="0" wp14:anchorId="7D26DF96" wp14:editId="2057B58B">
              <wp:simplePos x="0" y="0"/>
              <wp:positionH relativeFrom="margin">
                <wp:posOffset>-829945</wp:posOffset>
              </wp:positionH>
              <wp:positionV relativeFrom="topMargin">
                <wp:posOffset>141341</wp:posOffset>
              </wp:positionV>
              <wp:extent cx="7352665" cy="744220"/>
              <wp:effectExtent l="0" t="0" r="635" b="0"/>
              <wp:wrapSquare wrapText="bothSides"/>
              <wp:docPr id="1547928201" name="Rectangle 197"/>
              <wp:cNvGraphicFramePr/>
              <a:graphic xmlns:a="http://schemas.openxmlformats.org/drawingml/2006/main">
                <a:graphicData uri="http://schemas.microsoft.com/office/word/2010/wordprocessingShape">
                  <wps:wsp>
                    <wps:cNvSpPr/>
                    <wps:spPr>
                      <a:xfrm>
                        <a:off x="0" y="0"/>
                        <a:ext cx="7352665" cy="744220"/>
                      </a:xfrm>
                      <a:prstGeom prst="rect">
                        <a:avLst/>
                      </a:prstGeom>
                      <a:solidFill>
                        <a:srgbClr val="4472C4"/>
                      </a:solidFill>
                      <a:ln cap="flat">
                        <a:noFill/>
                        <a:prstDash val="solid"/>
                      </a:ln>
                    </wps:spPr>
                    <wps:txbx>
                      <w:txbxContent>
                        <w:p w14:paraId="5002E60C" w14:textId="0581D255" w:rsidR="00733322" w:rsidRPr="00733322" w:rsidRDefault="00733322" w:rsidP="003F7B47">
                          <w:pPr>
                            <w:pStyle w:val="Heading2"/>
                            <w:jc w:val="center"/>
                          </w:pPr>
                          <w:r w:rsidRPr="00733322">
                            <w:t>Public Consultation: Children and Young People’s Emotional Wellbeing Support</w:t>
                          </w:r>
                        </w:p>
                        <w:p w14:paraId="7D26DF98" w14:textId="38628EDD" w:rsidR="00B572B4" w:rsidRDefault="00B572B4">
                          <w:pPr>
                            <w:pStyle w:val="Header"/>
                            <w:jc w:val="center"/>
                          </w:pPr>
                        </w:p>
                      </w:txbxContent>
                    </wps:txbx>
                    <wps:bodyPr vert="horz" wrap="square" lIns="91440" tIns="45720" rIns="91440" bIns="45720" anchor="ctr" anchorCtr="0" compatLnSpc="1">
                      <a:noAutofit/>
                    </wps:bodyPr>
                  </wps:wsp>
                </a:graphicData>
              </a:graphic>
              <wp14:sizeRelH relativeFrom="margin">
                <wp14:pctWidth>0</wp14:pctWidth>
              </wp14:sizeRelH>
              <wp14:sizeRelV relativeFrom="margin">
                <wp14:pctHeight>0</wp14:pctHeight>
              </wp14:sizeRelV>
            </wp:anchor>
          </w:drawing>
        </mc:Choice>
        <mc:Fallback>
          <w:pict>
            <v:rect w14:anchorId="7D26DF96" id="Rectangle 197" o:spid="_x0000_s1026" style="position:absolute;margin-left:-65.35pt;margin-top:11.15pt;width:578.95pt;height:58.6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lEA3AEAAKQDAAAOAAAAZHJzL2Uyb0RvYy54bWysU8GO2yAQvVfqPyDujRPXSbpWnFWVaKtK&#10;q3aldD8AY4iRMNCBxE6/vgN2k7S9Vb1gxgNv3rx5bB6HTpOzAK+sqehiNqdEGG4bZY4Vff329O4D&#10;JT4w0zBtjajoRXj6uH37ZtO7UuS2tboRQBDE+LJ3FW1DcGWWed6KjvmZdcJgUlroWMAQjlkDrEf0&#10;Tmf5fL7KeguNA8uF9/h3PybpNuFLKXj4KqUXgeiKIreQVkhrHddsu2HlEZhrFZ9osH9g0TFlsOgV&#10;as8CIydQf0F1ioP1VoYZt11mpVRcpB6wm8X8j24OLXMi9YLieHeVyf8/WP7lfHAvgDL0zpcet7GL&#10;QUIXv8iPDEmsy1UsMQTC8ef6/TJfrZaUcMytiyLPk5rZ7bYDHz4J25G4qSjgMJJG7PzsA1bEo7+O&#10;xGLeatU8Ka1TAMd6p4GcGQ6uKNb5roizwiu/HdOGcIa2kZqN2MZGhDTViL1nvh0x0rUJQhtEuvUb&#10;d2Goh0mE2jaXF6wsAEm3Fn5Q0qNBKuq/nxgISvRngxN4WBRFdFQKiuUa2ydwn6nvM8xwhKooD0DJ&#10;GOzC6EM0gmPh2RwcxxeUFDL24ylYqZJKkd7IaWKNVkhKTLaNXruP06nb49r+BAAA//8DAFBLAwQU&#10;AAYACAAAACEAukvht+IAAAAMAQAADwAAAGRycy9kb3ducmV2LnhtbEyPsU7DMBCGdyTewTokttau&#10;QwmEOFVBYkHKQOkAmxsfSWh8jmInTd8ed4LtTvfpv+/PN7Pt2ISDbx0pWC0FMKTKmZZqBfuP18UD&#10;MB80Gd05QgVn9LAprq9ynRl3onecdqFmMYR8phU0IfQZ575q0Gq/dD1SvH27weoQ16HmZtCnGG47&#10;LoW451a3FD80useXBqvjbrQK3r5oLLfH82e5X/9MbZmOz/YOlbq9mbdPwALO4Q+Gi35UhyI6HdxI&#10;xrNOwWKViDSyCqRMgF0IIVMJ7BCn5HENvMj5/xLFLwAAAP//AwBQSwECLQAUAAYACAAAACEAtoM4&#10;kv4AAADhAQAAEwAAAAAAAAAAAAAAAAAAAAAAW0NvbnRlbnRfVHlwZXNdLnhtbFBLAQItABQABgAI&#10;AAAAIQA4/SH/1gAAAJQBAAALAAAAAAAAAAAAAAAAAC8BAABfcmVscy8ucmVsc1BLAQItABQABgAI&#10;AAAAIQBhFlEA3AEAAKQDAAAOAAAAAAAAAAAAAAAAAC4CAABkcnMvZTJvRG9jLnhtbFBLAQItABQA&#10;BgAIAAAAIQC6S+G34gAAAAwBAAAPAAAAAAAAAAAAAAAAADYEAABkcnMvZG93bnJldi54bWxQSwUG&#10;AAAAAAQABADzAAAARQUAAAAA&#10;" o:allowoverlap="f" fillcolor="#4472c4" stroked="f">
              <v:textbox>
                <w:txbxContent>
                  <w:p w14:paraId="5002E60C" w14:textId="0581D255" w:rsidR="00733322" w:rsidRPr="00733322" w:rsidRDefault="00733322" w:rsidP="003F7B47">
                    <w:pPr>
                      <w:pStyle w:val="Heading2"/>
                      <w:jc w:val="center"/>
                    </w:pPr>
                    <w:r w:rsidRPr="00733322">
                      <w:t>Public Consultation: Children and Young People’s Emotional Wellbeing Support</w:t>
                    </w:r>
                  </w:p>
                  <w:p w14:paraId="7D26DF98" w14:textId="38628EDD" w:rsidR="00B572B4" w:rsidRDefault="00B572B4">
                    <w:pPr>
                      <w:pStyle w:val="Header"/>
                      <w:jc w:val="center"/>
                    </w:pPr>
                  </w:p>
                </w:txbxContent>
              </v:textbox>
              <w10:wrap type="square" anchorx="margin" anchory="margin"/>
            </v:rect>
          </w:pict>
        </mc:Fallback>
      </mc:AlternateContent>
    </w:r>
    <w:r w:rsidR="00B572B4">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9B09B8"/>
    <w:multiLevelType w:val="multilevel"/>
    <w:tmpl w:val="0DD627AC"/>
    <w:lvl w:ilvl="0">
      <w:start w:val="1"/>
      <w:numFmt w:val="decimal"/>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1" w15:restartNumberingAfterBreak="0">
    <w:nsid w:val="111D2969"/>
    <w:multiLevelType w:val="multilevel"/>
    <w:tmpl w:val="DA64E1D6"/>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 w15:restartNumberingAfterBreak="0">
    <w:nsid w:val="16601371"/>
    <w:multiLevelType w:val="hybridMultilevel"/>
    <w:tmpl w:val="3398C0EE"/>
    <w:lvl w:ilvl="0" w:tplc="08090001">
      <w:start w:val="1"/>
      <w:numFmt w:val="bullet"/>
      <w:lvlText w:val=""/>
      <w:lvlJc w:val="left"/>
      <w:pPr>
        <w:ind w:left="357" w:hanging="360"/>
      </w:pPr>
      <w:rPr>
        <w:rFonts w:ascii="Symbol" w:hAnsi="Symbol" w:hint="default"/>
      </w:rPr>
    </w:lvl>
    <w:lvl w:ilvl="1" w:tplc="08090003" w:tentative="1">
      <w:start w:val="1"/>
      <w:numFmt w:val="bullet"/>
      <w:lvlText w:val="o"/>
      <w:lvlJc w:val="left"/>
      <w:pPr>
        <w:ind w:left="1077" w:hanging="360"/>
      </w:pPr>
      <w:rPr>
        <w:rFonts w:ascii="Courier New" w:hAnsi="Courier New" w:cs="Courier New" w:hint="default"/>
      </w:rPr>
    </w:lvl>
    <w:lvl w:ilvl="2" w:tplc="08090005" w:tentative="1">
      <w:start w:val="1"/>
      <w:numFmt w:val="bullet"/>
      <w:lvlText w:val=""/>
      <w:lvlJc w:val="left"/>
      <w:pPr>
        <w:ind w:left="1797" w:hanging="360"/>
      </w:pPr>
      <w:rPr>
        <w:rFonts w:ascii="Wingdings" w:hAnsi="Wingdings" w:hint="default"/>
      </w:rPr>
    </w:lvl>
    <w:lvl w:ilvl="3" w:tplc="08090001" w:tentative="1">
      <w:start w:val="1"/>
      <w:numFmt w:val="bullet"/>
      <w:lvlText w:val=""/>
      <w:lvlJc w:val="left"/>
      <w:pPr>
        <w:ind w:left="2517" w:hanging="360"/>
      </w:pPr>
      <w:rPr>
        <w:rFonts w:ascii="Symbol" w:hAnsi="Symbol" w:hint="default"/>
      </w:rPr>
    </w:lvl>
    <w:lvl w:ilvl="4" w:tplc="08090003" w:tentative="1">
      <w:start w:val="1"/>
      <w:numFmt w:val="bullet"/>
      <w:lvlText w:val="o"/>
      <w:lvlJc w:val="left"/>
      <w:pPr>
        <w:ind w:left="3237" w:hanging="360"/>
      </w:pPr>
      <w:rPr>
        <w:rFonts w:ascii="Courier New" w:hAnsi="Courier New" w:cs="Courier New" w:hint="default"/>
      </w:rPr>
    </w:lvl>
    <w:lvl w:ilvl="5" w:tplc="08090005" w:tentative="1">
      <w:start w:val="1"/>
      <w:numFmt w:val="bullet"/>
      <w:lvlText w:val=""/>
      <w:lvlJc w:val="left"/>
      <w:pPr>
        <w:ind w:left="3957" w:hanging="360"/>
      </w:pPr>
      <w:rPr>
        <w:rFonts w:ascii="Wingdings" w:hAnsi="Wingdings" w:hint="default"/>
      </w:rPr>
    </w:lvl>
    <w:lvl w:ilvl="6" w:tplc="08090001" w:tentative="1">
      <w:start w:val="1"/>
      <w:numFmt w:val="bullet"/>
      <w:lvlText w:val=""/>
      <w:lvlJc w:val="left"/>
      <w:pPr>
        <w:ind w:left="4677" w:hanging="360"/>
      </w:pPr>
      <w:rPr>
        <w:rFonts w:ascii="Symbol" w:hAnsi="Symbol" w:hint="default"/>
      </w:rPr>
    </w:lvl>
    <w:lvl w:ilvl="7" w:tplc="08090003" w:tentative="1">
      <w:start w:val="1"/>
      <w:numFmt w:val="bullet"/>
      <w:lvlText w:val="o"/>
      <w:lvlJc w:val="left"/>
      <w:pPr>
        <w:ind w:left="5397" w:hanging="360"/>
      </w:pPr>
      <w:rPr>
        <w:rFonts w:ascii="Courier New" w:hAnsi="Courier New" w:cs="Courier New" w:hint="default"/>
      </w:rPr>
    </w:lvl>
    <w:lvl w:ilvl="8" w:tplc="08090005" w:tentative="1">
      <w:start w:val="1"/>
      <w:numFmt w:val="bullet"/>
      <w:lvlText w:val=""/>
      <w:lvlJc w:val="left"/>
      <w:pPr>
        <w:ind w:left="6117" w:hanging="360"/>
      </w:pPr>
      <w:rPr>
        <w:rFonts w:ascii="Wingdings" w:hAnsi="Wingdings" w:hint="default"/>
      </w:rPr>
    </w:lvl>
  </w:abstractNum>
  <w:abstractNum w:abstractNumId="3" w15:restartNumberingAfterBreak="0">
    <w:nsid w:val="169F03EB"/>
    <w:multiLevelType w:val="hybridMultilevel"/>
    <w:tmpl w:val="9AC28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4621AE"/>
    <w:multiLevelType w:val="hybridMultilevel"/>
    <w:tmpl w:val="6480FC66"/>
    <w:lvl w:ilvl="0" w:tplc="2BB051E0">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4770E3"/>
    <w:multiLevelType w:val="hybridMultilevel"/>
    <w:tmpl w:val="CF6AA522"/>
    <w:lvl w:ilvl="0" w:tplc="08090001">
      <w:start w:val="1"/>
      <w:numFmt w:val="bullet"/>
      <w:lvlText w:val=""/>
      <w:lvlJc w:val="left"/>
      <w:pPr>
        <w:ind w:left="720" w:hanging="360"/>
      </w:pPr>
      <w:rPr>
        <w:rFonts w:ascii="Symbol" w:hAnsi="Symbol" w:hint="default"/>
      </w:rPr>
    </w:lvl>
    <w:lvl w:ilvl="1" w:tplc="954877B2">
      <w:numFmt w:val="bullet"/>
      <w:lvlText w:val="•"/>
      <w:lvlJc w:val="left"/>
      <w:pPr>
        <w:ind w:left="1800" w:hanging="720"/>
      </w:pPr>
      <w:rPr>
        <w:rFonts w:ascii="Arial" w:eastAsia="Aptos"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7E2CE5"/>
    <w:multiLevelType w:val="hybridMultilevel"/>
    <w:tmpl w:val="0D9A50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378E04C6"/>
    <w:multiLevelType w:val="hybridMultilevel"/>
    <w:tmpl w:val="5ACA582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3F5A33C7"/>
    <w:multiLevelType w:val="hybridMultilevel"/>
    <w:tmpl w:val="DB4EDCE2"/>
    <w:lvl w:ilvl="0" w:tplc="08090001">
      <w:start w:val="1"/>
      <w:numFmt w:val="bullet"/>
      <w:lvlText w:val=""/>
      <w:lvlJc w:val="left"/>
      <w:pPr>
        <w:ind w:left="760" w:hanging="360"/>
      </w:pPr>
      <w:rPr>
        <w:rFonts w:ascii="Symbol" w:hAnsi="Symbol" w:hint="default"/>
      </w:rPr>
    </w:lvl>
    <w:lvl w:ilvl="1" w:tplc="08090003">
      <w:start w:val="1"/>
      <w:numFmt w:val="bullet"/>
      <w:lvlText w:val="o"/>
      <w:lvlJc w:val="left"/>
      <w:pPr>
        <w:ind w:left="1480" w:hanging="360"/>
      </w:pPr>
      <w:rPr>
        <w:rFonts w:ascii="Courier New" w:hAnsi="Courier New" w:cs="Courier New" w:hint="default"/>
      </w:rPr>
    </w:lvl>
    <w:lvl w:ilvl="2" w:tplc="08090005">
      <w:start w:val="1"/>
      <w:numFmt w:val="bullet"/>
      <w:lvlText w:val=""/>
      <w:lvlJc w:val="left"/>
      <w:pPr>
        <w:ind w:left="2200" w:hanging="360"/>
      </w:pPr>
      <w:rPr>
        <w:rFonts w:ascii="Wingdings" w:hAnsi="Wingdings" w:hint="default"/>
      </w:rPr>
    </w:lvl>
    <w:lvl w:ilvl="3" w:tplc="08090001">
      <w:start w:val="1"/>
      <w:numFmt w:val="bullet"/>
      <w:lvlText w:val=""/>
      <w:lvlJc w:val="left"/>
      <w:pPr>
        <w:ind w:left="2920" w:hanging="360"/>
      </w:pPr>
      <w:rPr>
        <w:rFonts w:ascii="Symbol" w:hAnsi="Symbol" w:hint="default"/>
      </w:rPr>
    </w:lvl>
    <w:lvl w:ilvl="4" w:tplc="08090003">
      <w:start w:val="1"/>
      <w:numFmt w:val="bullet"/>
      <w:lvlText w:val="o"/>
      <w:lvlJc w:val="left"/>
      <w:pPr>
        <w:ind w:left="3640" w:hanging="360"/>
      </w:pPr>
      <w:rPr>
        <w:rFonts w:ascii="Courier New" w:hAnsi="Courier New" w:cs="Courier New" w:hint="default"/>
      </w:rPr>
    </w:lvl>
    <w:lvl w:ilvl="5" w:tplc="08090005">
      <w:start w:val="1"/>
      <w:numFmt w:val="bullet"/>
      <w:lvlText w:val=""/>
      <w:lvlJc w:val="left"/>
      <w:pPr>
        <w:ind w:left="4360" w:hanging="360"/>
      </w:pPr>
      <w:rPr>
        <w:rFonts w:ascii="Wingdings" w:hAnsi="Wingdings" w:hint="default"/>
      </w:rPr>
    </w:lvl>
    <w:lvl w:ilvl="6" w:tplc="08090001">
      <w:start w:val="1"/>
      <w:numFmt w:val="bullet"/>
      <w:lvlText w:val=""/>
      <w:lvlJc w:val="left"/>
      <w:pPr>
        <w:ind w:left="5080" w:hanging="360"/>
      </w:pPr>
      <w:rPr>
        <w:rFonts w:ascii="Symbol" w:hAnsi="Symbol" w:hint="default"/>
      </w:rPr>
    </w:lvl>
    <w:lvl w:ilvl="7" w:tplc="08090003">
      <w:start w:val="1"/>
      <w:numFmt w:val="bullet"/>
      <w:lvlText w:val="o"/>
      <w:lvlJc w:val="left"/>
      <w:pPr>
        <w:ind w:left="5800" w:hanging="360"/>
      </w:pPr>
      <w:rPr>
        <w:rFonts w:ascii="Courier New" w:hAnsi="Courier New" w:cs="Courier New" w:hint="default"/>
      </w:rPr>
    </w:lvl>
    <w:lvl w:ilvl="8" w:tplc="08090005">
      <w:start w:val="1"/>
      <w:numFmt w:val="bullet"/>
      <w:lvlText w:val=""/>
      <w:lvlJc w:val="left"/>
      <w:pPr>
        <w:ind w:left="6520" w:hanging="360"/>
      </w:pPr>
      <w:rPr>
        <w:rFonts w:ascii="Wingdings" w:hAnsi="Wingdings" w:hint="default"/>
      </w:rPr>
    </w:lvl>
  </w:abstractNum>
  <w:abstractNum w:abstractNumId="9" w15:restartNumberingAfterBreak="0">
    <w:nsid w:val="43CC22D6"/>
    <w:multiLevelType w:val="multilevel"/>
    <w:tmpl w:val="6BE01000"/>
    <w:lvl w:ilvl="0">
      <w:numFmt w:val="bullet"/>
      <w:lvlText w:val="•"/>
      <w:lvlJc w:val="left"/>
      <w:pPr>
        <w:ind w:left="720" w:hanging="720"/>
      </w:pPr>
      <w:rPr>
        <w:rFonts w:ascii="Calibri" w:eastAsia="Calibri" w:hAnsi="Calibri" w:cs="Calibri"/>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0" w15:restartNumberingAfterBreak="0">
    <w:nsid w:val="49FB67A3"/>
    <w:multiLevelType w:val="multilevel"/>
    <w:tmpl w:val="22F43990"/>
    <w:lvl w:ilvl="0">
      <w:start w:val="1"/>
      <w:numFmt w:val="bullet"/>
      <w:lvlText w:val=""/>
      <w:lvlJc w:val="left"/>
      <w:pPr>
        <w:ind w:left="746" w:hanging="360"/>
      </w:pPr>
      <w:rPr>
        <w:rFonts w:ascii="Symbol" w:hAnsi="Symbol" w:hint="default"/>
        <w:sz w:val="20"/>
      </w:rPr>
    </w:lvl>
    <w:lvl w:ilvl="1">
      <w:numFmt w:val="bullet"/>
      <w:lvlText w:val="o"/>
      <w:lvlJc w:val="left"/>
      <w:pPr>
        <w:ind w:left="1466" w:hanging="360"/>
      </w:pPr>
      <w:rPr>
        <w:rFonts w:ascii="Courier New" w:hAnsi="Courier New"/>
        <w:sz w:val="20"/>
      </w:rPr>
    </w:lvl>
    <w:lvl w:ilvl="2">
      <w:numFmt w:val="bullet"/>
      <w:lvlText w:val=""/>
      <w:lvlJc w:val="left"/>
      <w:pPr>
        <w:ind w:left="2186" w:hanging="360"/>
      </w:pPr>
      <w:rPr>
        <w:rFonts w:ascii="Wingdings" w:hAnsi="Wingdings"/>
        <w:sz w:val="20"/>
      </w:rPr>
    </w:lvl>
    <w:lvl w:ilvl="3">
      <w:numFmt w:val="bullet"/>
      <w:lvlText w:val=""/>
      <w:lvlJc w:val="left"/>
      <w:pPr>
        <w:ind w:left="2906" w:hanging="360"/>
      </w:pPr>
      <w:rPr>
        <w:rFonts w:ascii="Wingdings" w:hAnsi="Wingdings"/>
        <w:sz w:val="20"/>
      </w:rPr>
    </w:lvl>
    <w:lvl w:ilvl="4">
      <w:numFmt w:val="bullet"/>
      <w:lvlText w:val=""/>
      <w:lvlJc w:val="left"/>
      <w:pPr>
        <w:ind w:left="3626" w:hanging="360"/>
      </w:pPr>
      <w:rPr>
        <w:rFonts w:ascii="Wingdings" w:hAnsi="Wingdings"/>
        <w:sz w:val="20"/>
      </w:rPr>
    </w:lvl>
    <w:lvl w:ilvl="5">
      <w:numFmt w:val="bullet"/>
      <w:lvlText w:val=""/>
      <w:lvlJc w:val="left"/>
      <w:pPr>
        <w:ind w:left="4346" w:hanging="360"/>
      </w:pPr>
      <w:rPr>
        <w:rFonts w:ascii="Wingdings" w:hAnsi="Wingdings"/>
        <w:sz w:val="20"/>
      </w:rPr>
    </w:lvl>
    <w:lvl w:ilvl="6">
      <w:numFmt w:val="bullet"/>
      <w:lvlText w:val=""/>
      <w:lvlJc w:val="left"/>
      <w:pPr>
        <w:ind w:left="5066" w:hanging="360"/>
      </w:pPr>
      <w:rPr>
        <w:rFonts w:ascii="Wingdings" w:hAnsi="Wingdings"/>
        <w:sz w:val="20"/>
      </w:rPr>
    </w:lvl>
    <w:lvl w:ilvl="7">
      <w:numFmt w:val="bullet"/>
      <w:lvlText w:val=""/>
      <w:lvlJc w:val="left"/>
      <w:pPr>
        <w:ind w:left="5786" w:hanging="360"/>
      </w:pPr>
      <w:rPr>
        <w:rFonts w:ascii="Wingdings" w:hAnsi="Wingdings"/>
        <w:sz w:val="20"/>
      </w:rPr>
    </w:lvl>
    <w:lvl w:ilvl="8">
      <w:numFmt w:val="bullet"/>
      <w:lvlText w:val=""/>
      <w:lvlJc w:val="left"/>
      <w:pPr>
        <w:ind w:left="6506" w:hanging="360"/>
      </w:pPr>
      <w:rPr>
        <w:rFonts w:ascii="Wingdings" w:hAnsi="Wingdings"/>
        <w:sz w:val="20"/>
      </w:rPr>
    </w:lvl>
  </w:abstractNum>
  <w:abstractNum w:abstractNumId="11" w15:restartNumberingAfterBreak="0">
    <w:nsid w:val="4E4B5E34"/>
    <w:multiLevelType w:val="multilevel"/>
    <w:tmpl w:val="597AF28A"/>
    <w:lvl w:ilvl="0">
      <w:numFmt w:val="bullet"/>
      <w:lvlText w:val=""/>
      <w:lvlJc w:val="left"/>
      <w:pPr>
        <w:ind w:left="720" w:hanging="360"/>
      </w:pPr>
      <w:rPr>
        <w:rFonts w:ascii="Symbol" w:hAnsi="Symbol"/>
        <w:sz w:val="20"/>
      </w:rPr>
    </w:lvl>
    <w:lvl w:ilvl="1">
      <w:start w:val="12"/>
      <w:numFmt w:val="decimal"/>
      <w:lvlText w:val="."/>
      <w:lvlJc w:val="left"/>
      <w:pPr>
        <w:ind w:left="1440" w:hanging="360"/>
      </w:p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12" w15:restartNumberingAfterBreak="0">
    <w:nsid w:val="581E4D7F"/>
    <w:multiLevelType w:val="hybridMultilevel"/>
    <w:tmpl w:val="F1CE1718"/>
    <w:lvl w:ilvl="0" w:tplc="35AC5630">
      <w:start w:val="1"/>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DE27A53"/>
    <w:multiLevelType w:val="hybridMultilevel"/>
    <w:tmpl w:val="AFB8A7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6A9B07F4"/>
    <w:multiLevelType w:val="multilevel"/>
    <w:tmpl w:val="874043B0"/>
    <w:lvl w:ilvl="0">
      <w:numFmt w:val="bullet"/>
      <w:lvlText w:val=""/>
      <w:lvlJc w:val="left"/>
      <w:pPr>
        <w:ind w:left="760" w:hanging="360"/>
      </w:pPr>
      <w:rPr>
        <w:rFonts w:ascii="Symbol" w:hAnsi="Symbol"/>
      </w:rPr>
    </w:lvl>
    <w:lvl w:ilvl="1">
      <w:numFmt w:val="bullet"/>
      <w:lvlText w:val="o"/>
      <w:lvlJc w:val="left"/>
      <w:pPr>
        <w:ind w:left="1480" w:hanging="360"/>
      </w:pPr>
      <w:rPr>
        <w:rFonts w:ascii="Courier New" w:hAnsi="Courier New" w:cs="Courier New"/>
      </w:rPr>
    </w:lvl>
    <w:lvl w:ilvl="2">
      <w:numFmt w:val="bullet"/>
      <w:lvlText w:val=""/>
      <w:lvlJc w:val="left"/>
      <w:pPr>
        <w:ind w:left="2200" w:hanging="360"/>
      </w:pPr>
      <w:rPr>
        <w:rFonts w:ascii="Wingdings" w:hAnsi="Wingdings"/>
      </w:rPr>
    </w:lvl>
    <w:lvl w:ilvl="3">
      <w:numFmt w:val="bullet"/>
      <w:lvlText w:val=""/>
      <w:lvlJc w:val="left"/>
      <w:pPr>
        <w:ind w:left="2920" w:hanging="360"/>
      </w:pPr>
      <w:rPr>
        <w:rFonts w:ascii="Symbol" w:hAnsi="Symbol"/>
      </w:rPr>
    </w:lvl>
    <w:lvl w:ilvl="4">
      <w:numFmt w:val="bullet"/>
      <w:lvlText w:val="o"/>
      <w:lvlJc w:val="left"/>
      <w:pPr>
        <w:ind w:left="3640" w:hanging="360"/>
      </w:pPr>
      <w:rPr>
        <w:rFonts w:ascii="Courier New" w:hAnsi="Courier New" w:cs="Courier New"/>
      </w:rPr>
    </w:lvl>
    <w:lvl w:ilvl="5">
      <w:numFmt w:val="bullet"/>
      <w:lvlText w:val=""/>
      <w:lvlJc w:val="left"/>
      <w:pPr>
        <w:ind w:left="4360" w:hanging="360"/>
      </w:pPr>
      <w:rPr>
        <w:rFonts w:ascii="Wingdings" w:hAnsi="Wingdings"/>
      </w:rPr>
    </w:lvl>
    <w:lvl w:ilvl="6">
      <w:numFmt w:val="bullet"/>
      <w:lvlText w:val=""/>
      <w:lvlJc w:val="left"/>
      <w:pPr>
        <w:ind w:left="5080" w:hanging="360"/>
      </w:pPr>
      <w:rPr>
        <w:rFonts w:ascii="Symbol" w:hAnsi="Symbol"/>
      </w:rPr>
    </w:lvl>
    <w:lvl w:ilvl="7">
      <w:numFmt w:val="bullet"/>
      <w:lvlText w:val="o"/>
      <w:lvlJc w:val="left"/>
      <w:pPr>
        <w:ind w:left="5800" w:hanging="360"/>
      </w:pPr>
      <w:rPr>
        <w:rFonts w:ascii="Courier New" w:hAnsi="Courier New" w:cs="Courier New"/>
      </w:rPr>
    </w:lvl>
    <w:lvl w:ilvl="8">
      <w:numFmt w:val="bullet"/>
      <w:lvlText w:val=""/>
      <w:lvlJc w:val="left"/>
      <w:pPr>
        <w:ind w:left="6520" w:hanging="360"/>
      </w:pPr>
      <w:rPr>
        <w:rFonts w:ascii="Wingdings" w:hAnsi="Wingdings"/>
      </w:rPr>
    </w:lvl>
  </w:abstractNum>
  <w:abstractNum w:abstractNumId="15" w15:restartNumberingAfterBreak="0">
    <w:nsid w:val="70745775"/>
    <w:multiLevelType w:val="multilevel"/>
    <w:tmpl w:val="F5788040"/>
    <w:lvl w:ilvl="0">
      <w:numFmt w:val="bullet"/>
      <w:lvlText w:val=""/>
      <w:lvlJc w:val="left"/>
      <w:pPr>
        <w:ind w:left="780" w:hanging="360"/>
      </w:pPr>
      <w:rPr>
        <w:rFonts w:ascii="Symbol" w:hAnsi="Symbol"/>
      </w:rPr>
    </w:lvl>
    <w:lvl w:ilvl="1">
      <w:numFmt w:val="bullet"/>
      <w:lvlText w:val="o"/>
      <w:lvlJc w:val="left"/>
      <w:pPr>
        <w:ind w:left="1500" w:hanging="360"/>
      </w:pPr>
      <w:rPr>
        <w:rFonts w:ascii="Courier New" w:hAnsi="Courier New" w:cs="Courier New"/>
      </w:rPr>
    </w:lvl>
    <w:lvl w:ilvl="2">
      <w:numFmt w:val="bullet"/>
      <w:lvlText w:val=""/>
      <w:lvlJc w:val="left"/>
      <w:pPr>
        <w:ind w:left="2220" w:hanging="360"/>
      </w:pPr>
      <w:rPr>
        <w:rFonts w:ascii="Wingdings" w:hAnsi="Wingdings"/>
      </w:rPr>
    </w:lvl>
    <w:lvl w:ilvl="3">
      <w:numFmt w:val="bullet"/>
      <w:lvlText w:val=""/>
      <w:lvlJc w:val="left"/>
      <w:pPr>
        <w:ind w:left="2940" w:hanging="360"/>
      </w:pPr>
      <w:rPr>
        <w:rFonts w:ascii="Symbol" w:hAnsi="Symbol"/>
      </w:rPr>
    </w:lvl>
    <w:lvl w:ilvl="4">
      <w:numFmt w:val="bullet"/>
      <w:lvlText w:val="o"/>
      <w:lvlJc w:val="left"/>
      <w:pPr>
        <w:ind w:left="3660" w:hanging="360"/>
      </w:pPr>
      <w:rPr>
        <w:rFonts w:ascii="Courier New" w:hAnsi="Courier New" w:cs="Courier New"/>
      </w:rPr>
    </w:lvl>
    <w:lvl w:ilvl="5">
      <w:numFmt w:val="bullet"/>
      <w:lvlText w:val=""/>
      <w:lvlJc w:val="left"/>
      <w:pPr>
        <w:ind w:left="4380" w:hanging="360"/>
      </w:pPr>
      <w:rPr>
        <w:rFonts w:ascii="Wingdings" w:hAnsi="Wingdings"/>
      </w:rPr>
    </w:lvl>
    <w:lvl w:ilvl="6">
      <w:numFmt w:val="bullet"/>
      <w:lvlText w:val=""/>
      <w:lvlJc w:val="left"/>
      <w:pPr>
        <w:ind w:left="5100" w:hanging="360"/>
      </w:pPr>
      <w:rPr>
        <w:rFonts w:ascii="Symbol" w:hAnsi="Symbol"/>
      </w:rPr>
    </w:lvl>
    <w:lvl w:ilvl="7">
      <w:numFmt w:val="bullet"/>
      <w:lvlText w:val="o"/>
      <w:lvlJc w:val="left"/>
      <w:pPr>
        <w:ind w:left="5820" w:hanging="360"/>
      </w:pPr>
      <w:rPr>
        <w:rFonts w:ascii="Courier New" w:hAnsi="Courier New" w:cs="Courier New"/>
      </w:rPr>
    </w:lvl>
    <w:lvl w:ilvl="8">
      <w:numFmt w:val="bullet"/>
      <w:lvlText w:val=""/>
      <w:lvlJc w:val="left"/>
      <w:pPr>
        <w:ind w:left="6540" w:hanging="360"/>
      </w:pPr>
      <w:rPr>
        <w:rFonts w:ascii="Wingdings" w:hAnsi="Wingdings"/>
      </w:rPr>
    </w:lvl>
  </w:abstractNum>
  <w:abstractNum w:abstractNumId="16" w15:restartNumberingAfterBreak="0">
    <w:nsid w:val="793D65AC"/>
    <w:multiLevelType w:val="hybridMultilevel"/>
    <w:tmpl w:val="A4BC2B38"/>
    <w:lvl w:ilvl="0" w:tplc="08090001">
      <w:start w:val="1"/>
      <w:numFmt w:val="bulle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17" w15:restartNumberingAfterBreak="0">
    <w:nsid w:val="799F1FB5"/>
    <w:multiLevelType w:val="multilevel"/>
    <w:tmpl w:val="42EA936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372998127">
    <w:abstractNumId w:val="9"/>
  </w:num>
  <w:num w:numId="2" w16cid:durableId="1452020495">
    <w:abstractNumId w:val="0"/>
  </w:num>
  <w:num w:numId="3" w16cid:durableId="32923447">
    <w:abstractNumId w:val="1"/>
  </w:num>
  <w:num w:numId="4" w16cid:durableId="754666955">
    <w:abstractNumId w:val="14"/>
  </w:num>
  <w:num w:numId="5" w16cid:durableId="1357273515">
    <w:abstractNumId w:val="17"/>
  </w:num>
  <w:num w:numId="6" w16cid:durableId="2073574577">
    <w:abstractNumId w:val="7"/>
  </w:num>
  <w:num w:numId="7" w16cid:durableId="1045330895">
    <w:abstractNumId w:val="16"/>
  </w:num>
  <w:num w:numId="8" w16cid:durableId="506096891">
    <w:abstractNumId w:val="4"/>
  </w:num>
  <w:num w:numId="9" w16cid:durableId="993417213">
    <w:abstractNumId w:val="3"/>
  </w:num>
  <w:num w:numId="10" w16cid:durableId="925461684">
    <w:abstractNumId w:val="2"/>
  </w:num>
  <w:num w:numId="11" w16cid:durableId="1089304123">
    <w:abstractNumId w:val="15"/>
  </w:num>
  <w:num w:numId="12" w16cid:durableId="519591113">
    <w:abstractNumId w:val="11"/>
  </w:num>
  <w:num w:numId="13" w16cid:durableId="891771557">
    <w:abstractNumId w:val="5"/>
  </w:num>
  <w:num w:numId="14" w16cid:durableId="530193102">
    <w:abstractNumId w:val="10"/>
  </w:num>
  <w:num w:numId="15" w16cid:durableId="275722109">
    <w:abstractNumId w:val="8"/>
  </w:num>
  <w:num w:numId="16" w16cid:durableId="1484784234">
    <w:abstractNumId w:val="6"/>
  </w:num>
  <w:num w:numId="17" w16cid:durableId="119807750">
    <w:abstractNumId w:val="13"/>
  </w:num>
  <w:num w:numId="18" w16cid:durableId="100685878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trackRevisions/>
  <w:defaultTabStop w:val="720"/>
  <w:autoHyphenation/>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28C2"/>
    <w:rsid w:val="00027C73"/>
    <w:rsid w:val="0003247A"/>
    <w:rsid w:val="000D5E4A"/>
    <w:rsid w:val="00103BE6"/>
    <w:rsid w:val="0010482B"/>
    <w:rsid w:val="00126390"/>
    <w:rsid w:val="001569F3"/>
    <w:rsid w:val="001C565C"/>
    <w:rsid w:val="001E572A"/>
    <w:rsid w:val="002252EB"/>
    <w:rsid w:val="00292AA1"/>
    <w:rsid w:val="00293D63"/>
    <w:rsid w:val="003060BF"/>
    <w:rsid w:val="00307767"/>
    <w:rsid w:val="00321CD4"/>
    <w:rsid w:val="003718A7"/>
    <w:rsid w:val="00396F80"/>
    <w:rsid w:val="003B23F1"/>
    <w:rsid w:val="003F7B47"/>
    <w:rsid w:val="00421DA0"/>
    <w:rsid w:val="0047290A"/>
    <w:rsid w:val="004933D0"/>
    <w:rsid w:val="004B485D"/>
    <w:rsid w:val="00506216"/>
    <w:rsid w:val="005F11D1"/>
    <w:rsid w:val="005F1A90"/>
    <w:rsid w:val="006144F1"/>
    <w:rsid w:val="006353CF"/>
    <w:rsid w:val="006354ED"/>
    <w:rsid w:val="0067181B"/>
    <w:rsid w:val="006A6045"/>
    <w:rsid w:val="006A7F78"/>
    <w:rsid w:val="006B5B00"/>
    <w:rsid w:val="006E142E"/>
    <w:rsid w:val="006E2D7D"/>
    <w:rsid w:val="00713E38"/>
    <w:rsid w:val="00722DFF"/>
    <w:rsid w:val="00733322"/>
    <w:rsid w:val="00751631"/>
    <w:rsid w:val="007A78FB"/>
    <w:rsid w:val="00813451"/>
    <w:rsid w:val="00842AFE"/>
    <w:rsid w:val="008546F8"/>
    <w:rsid w:val="00990525"/>
    <w:rsid w:val="009A2E19"/>
    <w:rsid w:val="00A246FC"/>
    <w:rsid w:val="00A47A94"/>
    <w:rsid w:val="00A6362E"/>
    <w:rsid w:val="00A7382D"/>
    <w:rsid w:val="00B226DB"/>
    <w:rsid w:val="00B572B4"/>
    <w:rsid w:val="00BC2A49"/>
    <w:rsid w:val="00C145D0"/>
    <w:rsid w:val="00C328C2"/>
    <w:rsid w:val="00C82249"/>
    <w:rsid w:val="00CD2FD3"/>
    <w:rsid w:val="00CF0852"/>
    <w:rsid w:val="00D62CA4"/>
    <w:rsid w:val="00DA3A53"/>
    <w:rsid w:val="00DD019C"/>
    <w:rsid w:val="00E5253D"/>
    <w:rsid w:val="00E92E44"/>
    <w:rsid w:val="00E976D7"/>
    <w:rsid w:val="00EC1C7A"/>
    <w:rsid w:val="00F803B8"/>
    <w:rsid w:val="00FD085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7D26DF95"/>
  <w15:docId w15:val="{712F578E-BCCF-44E1-93B4-B4B59CCA5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Arial"/>
        <w:sz w:val="22"/>
        <w:szCs w:val="22"/>
        <w:lang w:val="en-GB" w:eastAsia="en-US" w:bidi="ar-SA"/>
      </w:rPr>
    </w:rPrDefault>
    <w:pPrDefault>
      <w:pPr>
        <w:autoSpaceDN w:val="0"/>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autoRedefine/>
    <w:uiPriority w:val="9"/>
    <w:qFormat/>
    <w:rsid w:val="003060BF"/>
    <w:pPr>
      <w:keepNext/>
      <w:keepLines/>
      <w:spacing w:before="240" w:after="40"/>
      <w:outlineLvl w:val="0"/>
    </w:pPr>
    <w:rPr>
      <w:rFonts w:asciiTheme="minorBidi" w:eastAsia="Yu Gothic Light" w:hAnsiTheme="minorBidi" w:cstheme="minorBidi"/>
      <w:color w:val="2F5496"/>
      <w:sz w:val="24"/>
      <w:szCs w:val="24"/>
    </w:rPr>
  </w:style>
  <w:style w:type="paragraph" w:styleId="Heading2">
    <w:name w:val="heading 2"/>
    <w:basedOn w:val="Normal"/>
    <w:next w:val="Normal"/>
    <w:uiPriority w:val="9"/>
    <w:unhideWhenUsed/>
    <w:qFormat/>
    <w:rsid w:val="003060BF"/>
    <w:pPr>
      <w:keepNext/>
      <w:keepLines/>
      <w:spacing w:before="240" w:after="0"/>
      <w:outlineLvl w:val="1"/>
    </w:pPr>
    <w:rPr>
      <w:rFonts w:ascii="Arial" w:eastAsia="Yu Gothic Light" w:hAnsi="Arial" w:cs="Times New Roman"/>
      <w:color w:val="FFFFFF" w:themeColor="background1"/>
      <w:sz w:val="28"/>
      <w:szCs w:val="26"/>
    </w:rPr>
  </w:style>
  <w:style w:type="paragraph" w:styleId="Heading3">
    <w:name w:val="heading 3"/>
    <w:basedOn w:val="Normal"/>
    <w:next w:val="Normal"/>
    <w:link w:val="Heading3Char"/>
    <w:uiPriority w:val="9"/>
    <w:unhideWhenUsed/>
    <w:qFormat/>
    <w:rsid w:val="00321CD4"/>
    <w:pPr>
      <w:keepNext/>
      <w:keepLines/>
      <w:spacing w:before="40" w:after="0"/>
      <w:outlineLvl w:val="2"/>
    </w:pPr>
    <w:rPr>
      <w:rFonts w:asciiTheme="majorHAnsi" w:eastAsiaTheme="majorEastAsia" w:hAnsiTheme="majorHAnsi" w:cstheme="majorBidi"/>
      <w:color w:val="0A2F4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513"/>
        <w:tab w:val="right" w:pos="9026"/>
      </w:tabs>
      <w:spacing w:after="0"/>
    </w:pPr>
  </w:style>
  <w:style w:type="character" w:customStyle="1" w:styleId="HeaderChar">
    <w:name w:val="Header Char"/>
    <w:basedOn w:val="DefaultParagraphFont"/>
  </w:style>
  <w:style w:type="paragraph" w:styleId="Footer">
    <w:name w:val="footer"/>
    <w:basedOn w:val="Normal"/>
    <w:uiPriority w:val="99"/>
    <w:pPr>
      <w:tabs>
        <w:tab w:val="center" w:pos="4513"/>
        <w:tab w:val="right" w:pos="9026"/>
      </w:tabs>
      <w:spacing w:after="0"/>
    </w:pPr>
  </w:style>
  <w:style w:type="character" w:customStyle="1" w:styleId="FooterChar">
    <w:name w:val="Footer Char"/>
    <w:basedOn w:val="DefaultParagraphFont"/>
    <w:uiPriority w:val="99"/>
  </w:style>
  <w:style w:type="character" w:customStyle="1" w:styleId="Heading1Char">
    <w:name w:val="Heading 1 Char"/>
    <w:basedOn w:val="DefaultParagraphFont"/>
    <w:rPr>
      <w:rFonts w:ascii="Calibri Light" w:eastAsia="Yu Gothic Light" w:hAnsi="Calibri Light" w:cs="Times New Roman"/>
      <w:color w:val="2F5496"/>
      <w:sz w:val="32"/>
      <w:szCs w:val="32"/>
    </w:rPr>
  </w:style>
  <w:style w:type="character" w:customStyle="1" w:styleId="Heading2Char">
    <w:name w:val="Heading 2 Char"/>
    <w:basedOn w:val="DefaultParagraphFont"/>
    <w:rPr>
      <w:rFonts w:ascii="Calibri Light" w:eastAsia="Yu Gothic Light" w:hAnsi="Calibri Light" w:cs="Times New Roman"/>
      <w:color w:val="2F5496"/>
      <w:sz w:val="26"/>
      <w:szCs w:val="26"/>
    </w:rPr>
  </w:style>
  <w:style w:type="paragraph" w:styleId="ListParagraph">
    <w:name w:val="List Paragraph"/>
    <w:basedOn w:val="Normal"/>
    <w:uiPriority w:val="34"/>
    <w:qFormat/>
    <w:pPr>
      <w:ind w:left="720"/>
      <w:contextualSpacing/>
    </w:pPr>
  </w:style>
  <w:style w:type="character" w:styleId="CommentReference">
    <w:name w:val="annotation reference"/>
    <w:basedOn w:val="DefaultParagraphFont"/>
    <w:uiPriority w:val="99"/>
    <w:rPr>
      <w:sz w:val="16"/>
      <w:szCs w:val="16"/>
    </w:rPr>
  </w:style>
  <w:style w:type="paragraph" w:styleId="CommentText">
    <w:name w:val="annotation text"/>
    <w:basedOn w:val="Normal"/>
    <w:rPr>
      <w:sz w:val="20"/>
      <w:szCs w:val="20"/>
    </w:rPr>
  </w:style>
  <w:style w:type="character" w:customStyle="1" w:styleId="CommentTextChar">
    <w:name w:val="Comment Text Char"/>
    <w:basedOn w:val="DefaultParagraphFont"/>
    <w:rPr>
      <w:sz w:val="20"/>
      <w:szCs w:val="20"/>
    </w:rPr>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sz w:val="20"/>
      <w:szCs w:val="20"/>
    </w:rPr>
  </w:style>
  <w:style w:type="paragraph" w:styleId="Revision">
    <w:name w:val="Revision"/>
    <w:pPr>
      <w:suppressAutoHyphens/>
      <w:spacing w:after="0"/>
    </w:pPr>
  </w:style>
  <w:style w:type="paragraph" w:styleId="FootnoteText">
    <w:name w:val="footnote text"/>
    <w:basedOn w:val="Normal"/>
    <w:pPr>
      <w:suppressAutoHyphens w:val="0"/>
      <w:spacing w:after="0"/>
    </w:pPr>
    <w:rPr>
      <w:rFonts w:ascii="Arial" w:hAnsi="Arial"/>
      <w:sz w:val="20"/>
      <w:szCs w:val="20"/>
    </w:rPr>
  </w:style>
  <w:style w:type="character" w:customStyle="1" w:styleId="FootnoteTextChar">
    <w:name w:val="Footnote Text Char"/>
    <w:basedOn w:val="DefaultParagraphFont"/>
    <w:rPr>
      <w:rFonts w:ascii="Arial" w:eastAsia="Calibri" w:hAnsi="Arial" w:cs="Arial"/>
      <w:sz w:val="20"/>
      <w:szCs w:val="20"/>
    </w:rPr>
  </w:style>
  <w:style w:type="character" w:styleId="FootnoteReference">
    <w:name w:val="footnote reference"/>
    <w:basedOn w:val="DefaultParagraphFont"/>
    <w:rPr>
      <w:position w:val="0"/>
      <w:vertAlign w:val="superscript"/>
    </w:rPr>
  </w:style>
  <w:style w:type="character" w:styleId="Hyperlink">
    <w:name w:val="Hyperlink"/>
    <w:basedOn w:val="DefaultParagraphFont"/>
    <w:rPr>
      <w:color w:val="0000FF"/>
      <w:u w:val="single"/>
    </w:rPr>
  </w:style>
  <w:style w:type="character" w:styleId="UnresolvedMention">
    <w:name w:val="Unresolved Mention"/>
    <w:basedOn w:val="DefaultParagraphFont"/>
    <w:rPr>
      <w:color w:val="605E5C"/>
      <w:shd w:val="clear" w:color="auto" w:fill="E1DFDD"/>
    </w:rPr>
  </w:style>
  <w:style w:type="character" w:customStyle="1" w:styleId="ListParagraphChar">
    <w:name w:val="List Paragraph Char"/>
    <w:basedOn w:val="DefaultParagraphFont"/>
    <w:uiPriority w:val="34"/>
  </w:style>
  <w:style w:type="paragraph" w:styleId="BalloonText">
    <w:name w:val="Balloon Text"/>
    <w:basedOn w:val="Normal"/>
    <w:link w:val="BalloonTextChar"/>
    <w:uiPriority w:val="99"/>
    <w:semiHidden/>
    <w:unhideWhenUsed/>
    <w:rsid w:val="00813451"/>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3451"/>
    <w:rPr>
      <w:rFonts w:ascii="Segoe UI" w:hAnsi="Segoe UI" w:cs="Segoe UI"/>
      <w:sz w:val="18"/>
      <w:szCs w:val="18"/>
    </w:rPr>
  </w:style>
  <w:style w:type="paragraph" w:styleId="BodyText">
    <w:name w:val="Body Text"/>
    <w:basedOn w:val="Normal"/>
    <w:link w:val="BodyTextChar"/>
    <w:uiPriority w:val="1"/>
    <w:qFormat/>
    <w:rsid w:val="0067181B"/>
    <w:pPr>
      <w:widowControl w:val="0"/>
      <w:suppressAutoHyphens w:val="0"/>
      <w:autoSpaceDE w:val="0"/>
      <w:spacing w:after="0" w:line="276" w:lineRule="auto"/>
    </w:pPr>
    <w:rPr>
      <w:rFonts w:ascii="Arial" w:eastAsia="Arial" w:hAnsi="Arial"/>
      <w:sz w:val="24"/>
      <w:szCs w:val="24"/>
      <w:lang w:val="en-US"/>
    </w:rPr>
  </w:style>
  <w:style w:type="character" w:customStyle="1" w:styleId="BodyTextChar">
    <w:name w:val="Body Text Char"/>
    <w:basedOn w:val="DefaultParagraphFont"/>
    <w:link w:val="BodyText"/>
    <w:uiPriority w:val="1"/>
    <w:rsid w:val="0067181B"/>
    <w:rPr>
      <w:rFonts w:ascii="Arial" w:eastAsia="Arial" w:hAnsi="Arial"/>
      <w:sz w:val="24"/>
      <w:szCs w:val="24"/>
      <w:lang w:val="en-US"/>
    </w:rPr>
  </w:style>
  <w:style w:type="table" w:styleId="TableGrid">
    <w:name w:val="Table Grid"/>
    <w:basedOn w:val="TableNormal"/>
    <w:uiPriority w:val="39"/>
    <w:rsid w:val="005F1A90"/>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321CD4"/>
    <w:rPr>
      <w:rFonts w:asciiTheme="majorHAnsi" w:eastAsiaTheme="majorEastAsia" w:hAnsiTheme="majorHAnsi" w:cstheme="majorBidi"/>
      <w:color w:val="0A2F40" w:themeColor="accent1" w:themeShade="7F"/>
      <w:sz w:val="24"/>
      <w:szCs w:val="24"/>
    </w:rPr>
  </w:style>
  <w:style w:type="paragraph" w:styleId="Title">
    <w:name w:val="Title"/>
    <w:basedOn w:val="Normal"/>
    <w:next w:val="Normal"/>
    <w:link w:val="TitleChar"/>
    <w:autoRedefine/>
    <w:uiPriority w:val="10"/>
    <w:qFormat/>
    <w:rsid w:val="003060BF"/>
    <w:pPr>
      <w:spacing w:after="0"/>
      <w:contextualSpacing/>
    </w:pPr>
    <w:rPr>
      <w:rFonts w:ascii="Arial" w:eastAsiaTheme="majorEastAsia" w:hAnsi="Arial" w:cstheme="majorBidi"/>
      <w:color w:val="2F5496"/>
      <w:spacing w:val="-10"/>
      <w:kern w:val="28"/>
      <w:sz w:val="32"/>
      <w:szCs w:val="56"/>
    </w:rPr>
  </w:style>
  <w:style w:type="character" w:customStyle="1" w:styleId="TitleChar">
    <w:name w:val="Title Char"/>
    <w:basedOn w:val="DefaultParagraphFont"/>
    <w:link w:val="Title"/>
    <w:uiPriority w:val="10"/>
    <w:rsid w:val="003060BF"/>
    <w:rPr>
      <w:rFonts w:ascii="Arial" w:eastAsiaTheme="majorEastAsia" w:hAnsi="Arial" w:cstheme="majorBidi"/>
      <w:color w:val="2F5496"/>
      <w:spacing w:val="-10"/>
      <w:kern w:val="28"/>
      <w:sz w:val="32"/>
      <w:szCs w:val="56"/>
    </w:rPr>
  </w:style>
  <w:style w:type="paragraph" w:styleId="Subtitle">
    <w:name w:val="Subtitle"/>
    <w:basedOn w:val="Normal"/>
    <w:next w:val="Normal"/>
    <w:link w:val="SubtitleChar"/>
    <w:uiPriority w:val="11"/>
    <w:qFormat/>
    <w:rsid w:val="006144F1"/>
    <w:pPr>
      <w:numPr>
        <w:ilvl w:val="1"/>
      </w:numPr>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uiPriority w:val="11"/>
    <w:rsid w:val="006144F1"/>
    <w:rPr>
      <w:rFonts w:asciiTheme="minorHAnsi" w:eastAsiaTheme="minorEastAsia" w:hAnsiTheme="minorHAnsi" w:cstheme="minorBidi"/>
      <w:color w:val="5A5A5A" w:themeColor="text1" w:themeTint="A5"/>
      <w:spacing w:val="15"/>
    </w:rPr>
  </w:style>
  <w:style w:type="character" w:styleId="FollowedHyperlink">
    <w:name w:val="FollowedHyperlink"/>
    <w:basedOn w:val="DefaultParagraphFont"/>
    <w:uiPriority w:val="99"/>
    <w:semiHidden/>
    <w:unhideWhenUsed/>
    <w:rsid w:val="00C145D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17048890">
      <w:bodyDiv w:val="1"/>
      <w:marLeft w:val="0"/>
      <w:marRight w:val="0"/>
      <w:marTop w:val="0"/>
      <w:marBottom w:val="0"/>
      <w:divBdr>
        <w:top w:val="none" w:sz="0" w:space="0" w:color="auto"/>
        <w:left w:val="none" w:sz="0" w:space="0" w:color="auto"/>
        <w:bottom w:val="none" w:sz="0" w:space="0" w:color="auto"/>
        <w:right w:val="none" w:sz="0" w:space="0" w:color="auto"/>
      </w:divBdr>
    </w:div>
    <w:div w:id="844131700">
      <w:bodyDiv w:val="1"/>
      <w:marLeft w:val="0"/>
      <w:marRight w:val="0"/>
      <w:marTop w:val="0"/>
      <w:marBottom w:val="0"/>
      <w:divBdr>
        <w:top w:val="none" w:sz="0" w:space="0" w:color="auto"/>
        <w:left w:val="none" w:sz="0" w:space="0" w:color="auto"/>
        <w:bottom w:val="none" w:sz="0" w:space="0" w:color="auto"/>
        <w:right w:val="none" w:sz="0" w:space="0" w:color="auto"/>
      </w:divBdr>
    </w:div>
    <w:div w:id="904070785">
      <w:bodyDiv w:val="1"/>
      <w:marLeft w:val="0"/>
      <w:marRight w:val="0"/>
      <w:marTop w:val="0"/>
      <w:marBottom w:val="0"/>
      <w:divBdr>
        <w:top w:val="none" w:sz="0" w:space="0" w:color="auto"/>
        <w:left w:val="none" w:sz="0" w:space="0" w:color="auto"/>
        <w:bottom w:val="none" w:sz="0" w:space="0" w:color="auto"/>
        <w:right w:val="none" w:sz="0" w:space="0" w:color="auto"/>
      </w:divBdr>
    </w:div>
    <w:div w:id="1171870987">
      <w:bodyDiv w:val="1"/>
      <w:marLeft w:val="0"/>
      <w:marRight w:val="0"/>
      <w:marTop w:val="0"/>
      <w:marBottom w:val="0"/>
      <w:divBdr>
        <w:top w:val="none" w:sz="0" w:space="0" w:color="auto"/>
        <w:left w:val="none" w:sz="0" w:space="0" w:color="auto"/>
        <w:bottom w:val="none" w:sz="0" w:space="0" w:color="auto"/>
        <w:right w:val="none" w:sz="0" w:space="0" w:color="auto"/>
      </w:divBdr>
    </w:div>
    <w:div w:id="15814514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3A%2F%2Fwww.kent.gov.uk%2Fcypwellbeingsupport&amp;data=05%7C02%7CAmy.Merritt%40kent.gov.uk%7Cde63bd3f343e4b0f150308dcd2fdf8b5%7C3253a20dc7354bfea8b73e6ab37f5f90%7C0%7C0%7C638617235483334597%7CUnknown%7CTWFpbGZsb3d8eyJWIjoiMC4wLjAwMDAiLCJQIjoiV2luMzIiLCJBTiI6Ik1haWwiLCJXVCI6Mn0%3D%7C0%7C%7C%7C&amp;sdata=ZN29TaMzNLzQe8t%2BbHOkZOstKjAi%2BkCqHBhCPoI%2FXY4%3D&amp;reserved=0" TargetMode="External"/><Relationship Id="rId13" Type="http://schemas.openxmlformats.org/officeDocument/2006/relationships/image" Target="media/image2.png"/><Relationship Id="rId18" Type="http://schemas.openxmlformats.org/officeDocument/2006/relationships/oleObject" Target="embeddings/oleObject2.bin"/><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eur01.safelinks.protection.outlook.com/?url=http%3A%2F%2Fwww.kent.gov.uk%2Fcypwellbeingsupport&amp;data=05%7C02%7CAmy.Merritt%40kent.gov.uk%7Cde63bd3f343e4b0f150308dcd2fdf8b5%7C3253a20dc7354bfea8b73e6ab37f5f90%7C0%7C0%7C638617235483334597%7CUnknown%7CTWFpbGZsb3d8eyJWIjoiMC4wLjAwMDAiLCJQIjoiV2luMzIiLCJBTiI6Ik1haWwiLCJXVCI6Mn0%3D%7C0%7C%7C%7C&amp;sdata=ZN29TaMzNLzQe8t%2BbHOkZOstKjAi%2BkCqHBhCPoI%2FXY4%3D&amp;reserved=0" TargetMode="External"/><Relationship Id="rId12" Type="http://schemas.openxmlformats.org/officeDocument/2006/relationships/image" Target="media/image1.png"/><Relationship Id="rId17" Type="http://schemas.openxmlformats.org/officeDocument/2006/relationships/image" Target="media/image5.emf"/><Relationship Id="rId2" Type="http://schemas.openxmlformats.org/officeDocument/2006/relationships/styles" Target="styles.xml"/><Relationship Id="rId16" Type="http://schemas.openxmlformats.org/officeDocument/2006/relationships/oleObject" Target="embeddings/oleObject1.bin"/><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lternativeformats@kent.gov.uk" TargetMode="External"/><Relationship Id="rId5" Type="http://schemas.openxmlformats.org/officeDocument/2006/relationships/footnotes" Target="footnotes.xml"/><Relationship Id="rId15" Type="http://schemas.openxmlformats.org/officeDocument/2006/relationships/image" Target="media/image4.emf"/><Relationship Id="rId10" Type="http://schemas.openxmlformats.org/officeDocument/2006/relationships/hyperlink" Target="mailto:phstprogramme@kent.gov.uk"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eur01.safelinks.protection.outlook.com/?url=http%3A%2F%2Fwww.kent.gov.uk%2Fcypwellbeingsupport&amp;data=05%7C02%7CAmy.Merritt%40kent.gov.uk%7Cde63bd3f343e4b0f150308dcd2fdf8b5%7C3253a20dc7354bfea8b73e6ab37f5f90%7C0%7C0%7C638617235483334597%7CUnknown%7CTWFpbGZsb3d8eyJWIjoiMC4wLjAwMDAiLCJQIjoiV2luMzIiLCJBTiI6Ik1haWwiLCJXVCI6Mn0%3D%7C0%7C%7C%7C&amp;sdata=ZN29TaMzNLzQe8t%2BbHOkZOstKjAi%2BkCqHBhCPoI%2FXY4%3D&amp;reserved=0" TargetMode="External"/><Relationship Id="rId14" Type="http://schemas.openxmlformats.org/officeDocument/2006/relationships/image" Target="media/image3.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884</Words>
  <Characters>5041</Characters>
  <Application>Microsoft Office Word</Application>
  <DocSecurity>4</DocSecurity>
  <Lines>42</Lines>
  <Paragraphs>11</Paragraphs>
  <ScaleCrop>false</ScaleCrop>
  <HeadingPairs>
    <vt:vector size="2" baseType="variant">
      <vt:variant>
        <vt:lpstr>Title</vt:lpstr>
      </vt:variant>
      <vt:variant>
        <vt:i4>1</vt:i4>
      </vt:variant>
    </vt:vector>
  </HeadingPairs>
  <TitlesOfParts>
    <vt:vector size="1" baseType="lpstr">
      <vt:lpstr>Trusted manage</vt:lpstr>
    </vt:vector>
  </TitlesOfParts>
  <Company/>
  <LinksUpToDate>false</LinksUpToDate>
  <CharactersWithSpaces>5914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Trusted manage</dc:title>
  <dc:subject/>
  <dc:creator>Kirsty Ireland - ST PC</dc:creator>
  <dc:description/>
  <cp:lastModifiedBy>Amy Merritt  - CED SC</cp:lastModifiedBy>
  <cp:revision>2</cp:revision>
  <dcterms:created xsi:type="dcterms:W3CDTF">2024-09-23T08:45:00Z</dcterms:created>
  <dcterms:modified xsi:type="dcterms:W3CDTF">2024-09-23T08:45:00Z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0x0101009D05EB96A5731347A1728697BDC64195</vt:lpwstr>
  </property>
  <property fmtid="{D5CDD505-2E9C-101B-9397-08002B2CF9AE}" pid="3" name="MediaServiceImageTags">
    <vt:lpwstr/>
  </property>
  <property fmtid="{D5CDD505-2E9C-101B-9397-08002B2CF9AE}" pid="4" name="Order">
    <vt:r8>244000</vt:r8>
  </property>
  <property fmtid="{D5CDD505-2E9C-101B-9397-08002B2CF9AE}" pid="5" name="xd_Signature">
    <vt:bool>false</vt:bool>
  </property>
  <property fmtid="{D5CDD505-2E9C-101B-9397-08002B2CF9AE}" pid="6" name="xd_ProgID">
    <vt:lpwstr/>
  </property>
  <property fmtid="{D5CDD505-2E9C-101B-9397-08002B2CF9AE}" pid="7" name="_ExtendedDescription">
    <vt:lpwstr/>
  </property>
  <property fmtid="{D5CDD505-2E9C-101B-9397-08002B2CF9AE}" pid="8" name="TriggerFlowInfo">
    <vt:lpwstr/>
  </property>
  <property fmtid="{D5CDD505-2E9C-101B-9397-08002B2CF9AE}" pid="9" name="ComplianceAssetId">
    <vt:lpwstr/>
  </property>
  <property fmtid="{D5CDD505-2E9C-101B-9397-08002B2CF9AE}" pid="10" name="TemplateUrl">
    <vt:lpwstr/>
  </property>
</Properties>
</file>